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2682518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0B4E54" w:rsidRPr="000B4E54">
        <w:rPr>
          <w:rFonts w:ascii="Arial" w:hAnsi="Arial"/>
          <w:b/>
          <w:bCs/>
          <w:sz w:val="20"/>
          <w:szCs w:val="20"/>
          <w:u w:val="dotted"/>
        </w:rPr>
        <w:t>2450059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506D8">
        <w:rPr>
          <w:rFonts w:ascii="Arial" w:hAnsi="Arial"/>
          <w:b/>
          <w:bCs/>
          <w:sz w:val="20"/>
          <w:szCs w:val="20"/>
        </w:rPr>
        <w:t>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2B91BD9F" w:rsidR="002B709B" w:rsidRPr="009478C2" w:rsidRDefault="002B709B" w:rsidP="003D195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D1953" w:rsidRPr="003D1953">
        <w:rPr>
          <w:rFonts w:ascii="Arial" w:hAnsi="Arial"/>
          <w:bCs/>
          <w:sz w:val="20"/>
          <w:szCs w:val="20"/>
        </w:rPr>
        <w:t>EXTENSION OF WATER NETWORK IN BATHA HILAL, AL SUWAIQ WILAYAT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0B4E5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4E54"/>
    <w:rsid w:val="000B644F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10</cp:revision>
  <cp:lastPrinted>2018-03-18T06:15:00Z</cp:lastPrinted>
  <dcterms:created xsi:type="dcterms:W3CDTF">2018-03-18T06:24:00Z</dcterms:created>
  <dcterms:modified xsi:type="dcterms:W3CDTF">2022-06-15T06:46:00Z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