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B7FE6" w14:textId="21D5D70C" w:rsidR="00BF5176" w:rsidRDefault="00BF5176" w:rsidP="004E4587">
      <w:pPr>
        <w:pStyle w:val="BodyText2"/>
        <w:tabs>
          <w:tab w:val="left" w:pos="6165"/>
        </w:tabs>
        <w:jc w:val="left"/>
        <w:rPr>
          <w:rFonts w:cs="Arial"/>
          <w:sz w:val="40"/>
          <w:szCs w:val="40"/>
          <w:rtl/>
          <w:lang w:val="en-GB" w:eastAsia="en-GB" w:bidi="ar-OM"/>
        </w:rPr>
      </w:pPr>
    </w:p>
    <w:p w14:paraId="56B69702" w14:textId="77777777" w:rsidR="00BF5176" w:rsidRPr="00724FE2" w:rsidRDefault="007E295B" w:rsidP="00BF5176">
      <w:pPr>
        <w:bidi w:val="0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  <w:lang w:bidi="ar-OM"/>
        </w:rPr>
      </w:pPr>
      <w:r>
        <w:rPr>
          <w:rFonts w:asciiTheme="minorBidi" w:hAnsiTheme="minorBidi" w:cs="AF_Najed"/>
          <w:b/>
          <w:bCs/>
          <w:sz w:val="56"/>
          <w:szCs w:val="56"/>
          <w:u w:val="single"/>
          <w:rtl/>
          <w:lang w:bidi="ar-OM"/>
        </w:rPr>
        <w:t>إعلان مناق</w:t>
      </w:r>
      <w:r>
        <w:rPr>
          <w:rFonts w:asciiTheme="minorBidi" w:hAnsiTheme="minorBidi" w:cs="AF_Najed" w:hint="cs"/>
          <w:b/>
          <w:bCs/>
          <w:sz w:val="56"/>
          <w:szCs w:val="56"/>
          <w:u w:val="single"/>
          <w:rtl/>
          <w:lang w:bidi="ar-OM"/>
        </w:rPr>
        <w:t>صة</w:t>
      </w:r>
    </w:p>
    <w:p w14:paraId="35CC1C9E" w14:textId="31932605" w:rsidR="00BF5176" w:rsidRPr="00101C71" w:rsidRDefault="00BF5176" w:rsidP="00775564">
      <w:pPr>
        <w:bidi w:val="0"/>
        <w:ind w:left="-483"/>
        <w:jc w:val="right"/>
        <w:rPr>
          <w:rFonts w:asciiTheme="minorBidi" w:hAnsiTheme="minorBidi" w:cstheme="minorBidi"/>
          <w:b/>
          <w:bCs/>
          <w:sz w:val="24"/>
          <w:szCs w:val="24"/>
          <w:rtl/>
          <w:lang w:bidi="ar-OM"/>
        </w:rPr>
      </w:pPr>
      <w:r w:rsidRPr="00101C71">
        <w:rPr>
          <w:rFonts w:asciiTheme="minorBidi" w:hAnsiTheme="minorBidi" w:cstheme="minorBidi"/>
          <w:b/>
          <w:bCs/>
          <w:sz w:val="24"/>
          <w:szCs w:val="24"/>
          <w:rtl/>
          <w:lang w:bidi="ar-OM"/>
        </w:rPr>
        <w:t xml:space="preserve">تعلن </w:t>
      </w:r>
      <w:r w:rsidR="00556542">
        <w:rPr>
          <w:rFonts w:asciiTheme="minorBidi" w:hAnsiTheme="minorBidi" w:cstheme="minorBidi" w:hint="cs"/>
          <w:b/>
          <w:bCs/>
          <w:sz w:val="24"/>
          <w:szCs w:val="24"/>
          <w:rtl/>
          <w:lang w:bidi="ar-OM"/>
        </w:rPr>
        <w:t xml:space="preserve">الشركة العمانية لخدمات المياه والصرف الصحي </w:t>
      </w:r>
      <w:r w:rsidRPr="00101C71">
        <w:rPr>
          <w:rFonts w:asciiTheme="minorBidi" w:hAnsiTheme="minorBidi" w:cstheme="minorBidi"/>
          <w:b/>
          <w:bCs/>
          <w:sz w:val="24"/>
          <w:szCs w:val="24"/>
          <w:rtl/>
          <w:lang w:bidi="ar-OM"/>
        </w:rPr>
        <w:t xml:space="preserve">عن طرح </w:t>
      </w:r>
      <w:r w:rsidR="00775564" w:rsidRPr="00101C71">
        <w:rPr>
          <w:rFonts w:asciiTheme="minorBidi" w:hAnsiTheme="minorBidi" w:cstheme="minorBidi"/>
          <w:b/>
          <w:bCs/>
          <w:sz w:val="24"/>
          <w:szCs w:val="24"/>
          <w:rtl/>
          <w:lang w:bidi="ar-OM"/>
        </w:rPr>
        <w:t>المناقص</w:t>
      </w:r>
      <w:r w:rsidR="00391514">
        <w:rPr>
          <w:rFonts w:asciiTheme="minorBidi" w:hAnsiTheme="minorBidi" w:cstheme="minorBidi" w:hint="cs"/>
          <w:b/>
          <w:bCs/>
          <w:sz w:val="24"/>
          <w:szCs w:val="24"/>
          <w:rtl/>
          <w:lang w:bidi="ar-OM"/>
        </w:rPr>
        <w:t>ات</w:t>
      </w:r>
      <w:r w:rsidR="00BD2C9E">
        <w:rPr>
          <w:rFonts w:asciiTheme="minorBidi" w:hAnsiTheme="minorBidi" w:cstheme="minorBidi" w:hint="cs"/>
          <w:b/>
          <w:bCs/>
          <w:sz w:val="24"/>
          <w:szCs w:val="24"/>
          <w:rtl/>
          <w:lang w:bidi="ar-OM"/>
        </w:rPr>
        <w:t xml:space="preserve"> </w:t>
      </w:r>
      <w:r w:rsidRPr="00101C71">
        <w:rPr>
          <w:rFonts w:asciiTheme="minorBidi" w:hAnsiTheme="minorBidi" w:cstheme="minorBidi"/>
          <w:b/>
          <w:bCs/>
          <w:sz w:val="24"/>
          <w:szCs w:val="24"/>
          <w:rtl/>
          <w:lang w:bidi="ar-OM"/>
        </w:rPr>
        <w:t>التالية:</w:t>
      </w:r>
    </w:p>
    <w:tbl>
      <w:tblPr>
        <w:bidiVisual/>
        <w:tblW w:w="10437" w:type="dxa"/>
        <w:tblInd w:w="-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710"/>
        <w:gridCol w:w="2061"/>
        <w:gridCol w:w="1711"/>
        <w:gridCol w:w="1440"/>
        <w:gridCol w:w="1437"/>
      </w:tblGrid>
      <w:tr w:rsidR="00BF5176" w:rsidRPr="00101C71" w14:paraId="21BDD164" w14:textId="77777777" w:rsidTr="00770062">
        <w:trPr>
          <w:trHeight w:val="404"/>
        </w:trPr>
        <w:tc>
          <w:tcPr>
            <w:tcW w:w="2078" w:type="dxa"/>
          </w:tcPr>
          <w:p w14:paraId="72729AA9" w14:textId="77777777" w:rsidR="00BF5176" w:rsidRPr="008B3AFD" w:rsidRDefault="00BF5176" w:rsidP="006E32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8B3AFD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>رقم المناقصة</w:t>
            </w:r>
          </w:p>
        </w:tc>
        <w:tc>
          <w:tcPr>
            <w:tcW w:w="1710" w:type="dxa"/>
          </w:tcPr>
          <w:p w14:paraId="31A42741" w14:textId="77777777" w:rsidR="00BF5176" w:rsidRPr="00101C71" w:rsidRDefault="00BF5176" w:rsidP="006E32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101C7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>اسم المناقصة</w:t>
            </w:r>
          </w:p>
        </w:tc>
        <w:tc>
          <w:tcPr>
            <w:tcW w:w="2061" w:type="dxa"/>
          </w:tcPr>
          <w:p w14:paraId="0182A4C9" w14:textId="3C618754" w:rsidR="00BF5176" w:rsidRPr="00101C71" w:rsidRDefault="00BF5176" w:rsidP="006E32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101C7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الشركات التي يحق لها </w:t>
            </w:r>
            <w:r w:rsidR="00556B2A" w:rsidRPr="00101C71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الاشتراك</w:t>
            </w:r>
          </w:p>
        </w:tc>
        <w:tc>
          <w:tcPr>
            <w:tcW w:w="1711" w:type="dxa"/>
          </w:tcPr>
          <w:p w14:paraId="0BF86107" w14:textId="5C2CCEDB" w:rsidR="00BF5176" w:rsidRPr="00101C71" w:rsidRDefault="00BF5176" w:rsidP="006E32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101C7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قيمة </w:t>
            </w:r>
            <w:r w:rsidR="009B6906" w:rsidRPr="00101C71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المستند</w:t>
            </w:r>
            <w:r w:rsidR="009B6906">
              <w:rPr>
                <w:rFonts w:asciiTheme="minorBidi" w:hAnsiTheme="minorBidi" w:cstheme="minorBidi"/>
                <w:b/>
                <w:bCs/>
                <w:lang w:bidi="ar-OM"/>
              </w:rPr>
              <w:t xml:space="preserve"> </w:t>
            </w:r>
            <w:r w:rsidR="009B6906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(</w:t>
            </w:r>
            <w:r w:rsidR="00C212D1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ريال عماني)</w:t>
            </w:r>
          </w:p>
        </w:tc>
        <w:tc>
          <w:tcPr>
            <w:tcW w:w="1440" w:type="dxa"/>
          </w:tcPr>
          <w:p w14:paraId="52AF1140" w14:textId="77777777" w:rsidR="00BF5176" w:rsidRPr="00101C71" w:rsidRDefault="00BF5176" w:rsidP="00090999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101C7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آخر موعد </w:t>
            </w:r>
            <w:r w:rsidR="00090999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لشراء </w:t>
            </w:r>
            <w:r w:rsidRPr="00101C7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>المستندات</w:t>
            </w:r>
          </w:p>
        </w:tc>
        <w:tc>
          <w:tcPr>
            <w:tcW w:w="1437" w:type="dxa"/>
          </w:tcPr>
          <w:p w14:paraId="2135A313" w14:textId="77777777" w:rsidR="00BF5176" w:rsidRPr="00101C71" w:rsidRDefault="00BF5176" w:rsidP="006E32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101C71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>موعد تقديم العطاءات</w:t>
            </w:r>
          </w:p>
        </w:tc>
      </w:tr>
      <w:tr w:rsidR="009A46D1" w:rsidRPr="001F7DDD" w14:paraId="1012FEE8" w14:textId="77777777" w:rsidTr="00770062">
        <w:trPr>
          <w:trHeight w:val="150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C8B0" w14:textId="77777777" w:rsidR="00EA0609" w:rsidRPr="00EA0609" w:rsidRDefault="00EA0609" w:rsidP="00EA0609">
            <w:pPr>
              <w:bidi w:val="0"/>
              <w:spacing w:after="12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OM"/>
              </w:rPr>
            </w:pPr>
            <w:bookmarkStart w:id="0" w:name="_Hlk97529369"/>
            <w:r w:rsidRPr="00EA0609">
              <w:rPr>
                <w:rFonts w:asciiTheme="minorBidi" w:hAnsiTheme="minorBidi"/>
                <w:b/>
                <w:bCs/>
                <w:sz w:val="20"/>
                <w:szCs w:val="20"/>
                <w:lang w:bidi="ar-OM"/>
              </w:rPr>
              <w:t>T/2448994/2022</w:t>
            </w:r>
          </w:p>
          <w:p w14:paraId="4FE0C53E" w14:textId="60B71A65" w:rsidR="009A46D1" w:rsidRPr="005B1545" w:rsidRDefault="009A46D1" w:rsidP="007E7C3E">
            <w:pPr>
              <w:bidi w:val="0"/>
              <w:spacing w:before="60" w:after="60"/>
              <w:jc w:val="center"/>
              <w:rPr>
                <w:rFonts w:ascii="Arial" w:hAnsi="Arial"/>
                <w:sz w:val="20"/>
                <w:szCs w:val="20"/>
                <w:lang w:val="en-GB" w:eastAsia="en-GB" w:bidi="ar-OM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C4CB" w14:textId="42A95A8F" w:rsidR="009A46D1" w:rsidRDefault="0038334C" w:rsidP="009A46D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>
              <w:rPr>
                <w:rFonts w:asciiTheme="minorBidi" w:hAnsiTheme="minorBidi" w:cstheme="minorBidi"/>
                <w:b/>
                <w:bCs/>
                <w:lang w:bidi="ar-OM"/>
              </w:rPr>
              <w:t>xxx</w:t>
            </w:r>
            <w:bookmarkStart w:id="1" w:name="_GoBack"/>
            <w:bookmarkEnd w:id="1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A7D0" w14:textId="03FBCD5C" w:rsidR="009A46D1" w:rsidRPr="00A91452" w:rsidRDefault="009A46D1" w:rsidP="009A46D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الشركات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المحلية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المسجلة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لدى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مجلس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المناقصات والمتخصصة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في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مثل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هذه</w:t>
            </w:r>
            <w:r w:rsidRPr="00556B2A">
              <w:rPr>
                <w:rFonts w:asciiTheme="minorBidi" w:hAnsiTheme="minorBidi" w:cstheme="minorBidi"/>
                <w:b/>
                <w:bCs/>
                <w:rtl/>
                <w:lang w:bidi="ar-OM"/>
              </w:rPr>
              <w:t xml:space="preserve"> </w:t>
            </w:r>
            <w:r w:rsidRPr="00556B2A">
              <w:rPr>
                <w:rFonts w:asciiTheme="minorBidi" w:hAnsiTheme="minorBidi" w:cstheme="minorBidi" w:hint="eastAsia"/>
                <w:b/>
                <w:bCs/>
                <w:rtl/>
                <w:lang w:bidi="ar-OM"/>
              </w:rPr>
              <w:t>الأعمال</w:t>
            </w:r>
          </w:p>
        </w:tc>
        <w:tc>
          <w:tcPr>
            <w:tcW w:w="1711" w:type="dxa"/>
            <w:vAlign w:val="center"/>
          </w:tcPr>
          <w:p w14:paraId="5DB8F96A" w14:textId="518149A6" w:rsidR="009A46D1" w:rsidRPr="00556B2A" w:rsidRDefault="009A46D1" w:rsidP="009A46D1">
            <w:pPr>
              <w:bidi w:val="0"/>
              <w:spacing w:before="60" w:after="6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-/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5</w:t>
            </w:r>
            <w:r w:rsidR="009B4026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>0</w:t>
            </w:r>
            <w:r w:rsidRPr="00556B2A">
              <w:rPr>
                <w:rFonts w:asciiTheme="minorBidi" w:hAnsiTheme="minorBidi" w:cstheme="minorBidi" w:hint="cs"/>
                <w:b/>
                <w:bCs/>
                <w:rtl/>
                <w:lang w:bidi="ar-OM"/>
              </w:rPr>
              <w:t xml:space="preserve"> ريالا عمانيا</w:t>
            </w:r>
          </w:p>
          <w:p w14:paraId="1C453240" w14:textId="77777777" w:rsidR="009A46D1" w:rsidRPr="00556B2A" w:rsidRDefault="009A46D1" w:rsidP="009A46D1">
            <w:pPr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  <w:r w:rsidRPr="00556B2A">
              <w:rPr>
                <w:rFonts w:asciiTheme="minorBidi" w:hAnsiTheme="minorBidi"/>
                <w:b/>
                <w:bCs/>
                <w:rtl/>
                <w:lang w:bidi="ar-OM"/>
              </w:rPr>
              <w:t xml:space="preserve">بالإضافة الى ضريبة القيمة المضافة 5 % </w:t>
            </w:r>
          </w:p>
          <w:p w14:paraId="2A67D15F" w14:textId="25A57374" w:rsidR="009A46D1" w:rsidRPr="001F7DDD" w:rsidRDefault="009A46D1" w:rsidP="009A46D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OM"/>
              </w:rPr>
            </w:pPr>
            <w:r w:rsidRPr="00556B2A">
              <w:rPr>
                <w:rFonts w:asciiTheme="minorBidi" w:hAnsiTheme="minorBidi"/>
                <w:b/>
                <w:bCs/>
                <w:rtl/>
                <w:lang w:bidi="ar-OM"/>
              </w:rPr>
              <w:t>لا ترد</w:t>
            </w:r>
          </w:p>
        </w:tc>
        <w:tc>
          <w:tcPr>
            <w:tcW w:w="1440" w:type="dxa"/>
            <w:vAlign w:val="center"/>
          </w:tcPr>
          <w:p w14:paraId="6BD7F82F" w14:textId="5783E908" w:rsidR="009A46D1" w:rsidRPr="00556B2A" w:rsidRDefault="009A46D1" w:rsidP="009A46D1">
            <w:pPr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</w:p>
        </w:tc>
        <w:tc>
          <w:tcPr>
            <w:tcW w:w="1437" w:type="dxa"/>
            <w:vAlign w:val="center"/>
          </w:tcPr>
          <w:p w14:paraId="575918A3" w14:textId="783AC02E" w:rsidR="009A46D1" w:rsidRPr="00556B2A" w:rsidRDefault="009A46D1" w:rsidP="009A46D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OM"/>
              </w:rPr>
            </w:pPr>
          </w:p>
        </w:tc>
      </w:tr>
      <w:bookmarkEnd w:id="0"/>
    </w:tbl>
    <w:p w14:paraId="581AF905" w14:textId="77777777" w:rsidR="00724037" w:rsidRDefault="00724037" w:rsidP="00D56DAD">
      <w:pPr>
        <w:ind w:left="-630"/>
        <w:jc w:val="both"/>
        <w:rPr>
          <w:rFonts w:asciiTheme="minorBidi" w:hAnsiTheme="minorBidi" w:cstheme="minorBidi"/>
          <w:b/>
          <w:bCs/>
          <w:sz w:val="20"/>
          <w:szCs w:val="20"/>
          <w:lang w:bidi="ar-OM"/>
        </w:rPr>
      </w:pPr>
    </w:p>
    <w:p w14:paraId="70B69BD6" w14:textId="5E1EE0C3" w:rsidR="0038424A" w:rsidRDefault="0038424A" w:rsidP="00D56DAD">
      <w:pPr>
        <w:ind w:left="-630"/>
        <w:jc w:val="both"/>
        <w:rPr>
          <w:rFonts w:asciiTheme="minorBidi" w:hAnsiTheme="minorBidi"/>
          <w:b/>
          <w:bCs/>
          <w:sz w:val="20"/>
          <w:szCs w:val="20"/>
          <w:lang w:bidi="ar-OM"/>
        </w:rPr>
      </w:pP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يمكن الحصول على مستندات الشروط والمواصفات من </w:t>
      </w:r>
      <w:r>
        <w:rPr>
          <w:rFonts w:asciiTheme="minorBidi" w:hAnsiTheme="minorBidi"/>
          <w:b/>
          <w:bCs/>
          <w:sz w:val="20"/>
          <w:szCs w:val="20"/>
          <w:rtl/>
          <w:lang w:bidi="ar-OM"/>
        </w:rPr>
        <w:t>صفحة التناقص الإلكتروني (</w:t>
      </w:r>
      <w:r>
        <w:rPr>
          <w:rFonts w:asciiTheme="minorBidi" w:hAnsiTheme="minorBidi" w:cstheme="minorBidi"/>
          <w:b/>
          <w:bCs/>
          <w:sz w:val="20"/>
          <w:szCs w:val="20"/>
          <w:lang w:bidi="ar-OM"/>
        </w:rPr>
        <w:t xml:space="preserve">Supplier </w:t>
      </w:r>
      <w:r w:rsidR="004B002F">
        <w:rPr>
          <w:rFonts w:asciiTheme="minorBidi" w:hAnsiTheme="minorBidi" w:cstheme="minorBidi"/>
          <w:b/>
          <w:bCs/>
          <w:sz w:val="20"/>
          <w:szCs w:val="20"/>
          <w:lang w:bidi="ar-OM"/>
        </w:rPr>
        <w:t>Login</w:t>
      </w:r>
      <w:r w:rsidR="004B002F">
        <w:rPr>
          <w:rFonts w:asciiTheme="minorBidi" w:hAnsiTheme="minorBidi" w:hint="cs"/>
          <w:b/>
          <w:bCs/>
          <w:sz w:val="20"/>
          <w:szCs w:val="20"/>
          <w:rtl/>
          <w:lang w:bidi="ar-OM"/>
        </w:rPr>
        <w:t xml:space="preserve">) </w:t>
      </w:r>
      <w:r w:rsidR="004B002F">
        <w:rPr>
          <w:rFonts w:asciiTheme="minorBidi" w:hAnsiTheme="minorBidi" w:cstheme="minorBidi" w:hint="cs"/>
          <w:b/>
          <w:bCs/>
          <w:sz w:val="20"/>
          <w:szCs w:val="20"/>
          <w:rtl/>
          <w:lang w:bidi="ar-OM"/>
        </w:rPr>
        <w:t>للشركة</w:t>
      </w:r>
      <w:r w:rsidR="00C86AD4">
        <w:rPr>
          <w:rFonts w:asciiTheme="minorBidi" w:hAnsiTheme="minorBidi" w:cstheme="minorBidi" w:hint="cs"/>
          <w:b/>
          <w:bCs/>
          <w:sz w:val="20"/>
          <w:szCs w:val="20"/>
          <w:rtl/>
          <w:lang w:bidi="ar-OM"/>
        </w:rPr>
        <w:t xml:space="preserve"> العمانية لخدمات المياه والصرف الصحي</w:t>
      </w: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 من تاريخ نشر هذا الإعلان</w:t>
      </w:r>
      <w:r w:rsidR="00391514">
        <w:rPr>
          <w:rFonts w:asciiTheme="minorBidi" w:hAnsiTheme="minorBidi" w:cstheme="minorBidi" w:hint="cs"/>
          <w:b/>
          <w:bCs/>
          <w:sz w:val="20"/>
          <w:szCs w:val="20"/>
          <w:rtl/>
          <w:lang w:bidi="ar-OM"/>
        </w:rPr>
        <w:t xml:space="preserve"> وحتى تاريخ </w:t>
      </w:r>
      <w:r w:rsidR="00724037" w:rsidRPr="009B4026">
        <w:rPr>
          <w:rFonts w:asciiTheme="minorBidi" w:hAnsiTheme="minorBidi"/>
          <w:b/>
          <w:bCs/>
          <w:sz w:val="20"/>
          <w:szCs w:val="20"/>
          <w:highlight w:val="yellow"/>
          <w:lang w:bidi="ar-OM"/>
        </w:rPr>
        <w:t>XXXXX</w:t>
      </w:r>
      <w:r w:rsidR="00556542" w:rsidRPr="00556542">
        <w:rPr>
          <w:rFonts w:asciiTheme="minorBidi" w:hAnsiTheme="minorBidi"/>
          <w:b/>
          <w:bCs/>
          <w:sz w:val="20"/>
          <w:szCs w:val="20"/>
          <w:rtl/>
          <w:lang w:bidi="ar-OM"/>
        </w:rPr>
        <w:t xml:space="preserve"> </w:t>
      </w: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على أن يكون دفع قيمة المستند عبر بوابة الدفع الإلكتروني </w:t>
      </w:r>
      <w:r w:rsidR="004B002F">
        <w:rPr>
          <w:rFonts w:asciiTheme="minorBidi" w:hAnsiTheme="minorBidi" w:cstheme="minorBidi" w:hint="cs"/>
          <w:b/>
          <w:bCs/>
          <w:sz w:val="20"/>
          <w:szCs w:val="20"/>
          <w:rtl/>
          <w:lang w:bidi="ar-OM"/>
        </w:rPr>
        <w:t>بالموقع</w:t>
      </w:r>
      <w:r w:rsidR="004B002F">
        <w:rPr>
          <w:rFonts w:asciiTheme="minorBidi" w:hAnsiTheme="minorBidi" w:cstheme="minorBidi"/>
          <w:b/>
          <w:bCs/>
          <w:sz w:val="20"/>
          <w:szCs w:val="20"/>
          <w:lang w:bidi="ar-OM"/>
        </w:rPr>
        <w:t xml:space="preserve"> </w:t>
      </w:r>
      <w:r w:rsidR="004B002F">
        <w:rPr>
          <w:rFonts w:asciiTheme="minorBidi" w:hAnsiTheme="minorBidi" w:cstheme="minorBidi" w:hint="cs"/>
          <w:b/>
          <w:bCs/>
          <w:sz w:val="20"/>
          <w:szCs w:val="20"/>
          <w:rtl/>
          <w:lang w:bidi="ar-OM"/>
        </w:rPr>
        <w:t>من</w:t>
      </w: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 خلال تسجيل الدخول الى </w:t>
      </w:r>
      <w:r>
        <w:rPr>
          <w:rFonts w:asciiTheme="minorBidi" w:hAnsiTheme="minorBidi" w:cstheme="minorBidi"/>
          <w:b/>
          <w:bCs/>
          <w:sz w:val="20"/>
          <w:szCs w:val="20"/>
          <w:lang w:bidi="ar-OM"/>
        </w:rPr>
        <w:t>Supplier Login)</w:t>
      </w:r>
      <w:r>
        <w:rPr>
          <w:rFonts w:asciiTheme="minorBidi" w:hAnsiTheme="minorBidi"/>
          <w:b/>
          <w:bCs/>
          <w:sz w:val="20"/>
          <w:szCs w:val="20"/>
          <w:rtl/>
          <w:lang w:bidi="ar-OM"/>
        </w:rPr>
        <w:t xml:space="preserve">)  </w:t>
      </w:r>
    </w:p>
    <w:p w14:paraId="288544C6" w14:textId="6A451B69" w:rsidR="0038424A" w:rsidRDefault="0038424A" w:rsidP="0038424A">
      <w:pPr>
        <w:ind w:left="-720"/>
        <w:jc w:val="both"/>
        <w:rPr>
          <w:rFonts w:asciiTheme="minorBidi" w:hAnsiTheme="minorBidi" w:cstheme="minorBidi"/>
          <w:b/>
          <w:bCs/>
          <w:sz w:val="20"/>
          <w:szCs w:val="20"/>
          <w:lang w:bidi="ar-OM"/>
        </w:rPr>
      </w:pP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على الشركات </w:t>
      </w:r>
      <w:r w:rsidR="004B002F">
        <w:rPr>
          <w:rFonts w:asciiTheme="minorBidi" w:hAnsiTheme="minorBidi" w:cstheme="minorBidi" w:hint="cs"/>
          <w:b/>
          <w:bCs/>
          <w:sz w:val="20"/>
          <w:szCs w:val="20"/>
          <w:rtl/>
          <w:lang w:bidi="ar-OM"/>
        </w:rPr>
        <w:t>غير المسجلة</w:t>
      </w: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 في </w:t>
      </w:r>
      <w:r w:rsidR="00C86AD4" w:rsidRPr="00C86AD4">
        <w:rPr>
          <w:rFonts w:asciiTheme="minorBidi" w:hAnsiTheme="minorBidi"/>
          <w:b/>
          <w:bCs/>
          <w:sz w:val="20"/>
          <w:szCs w:val="20"/>
          <w:rtl/>
          <w:lang w:bidi="ar-OM"/>
        </w:rPr>
        <w:t xml:space="preserve">الشركة العمانية لخدمات المياه والصرف الصحي </w:t>
      </w: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الدخول الى موقع التسجيل </w:t>
      </w:r>
      <w:hyperlink r:id="rId4" w:history="1">
        <w:r>
          <w:rPr>
            <w:rStyle w:val="Hyperlink"/>
            <w:rFonts w:asciiTheme="minorBidi" w:hAnsiTheme="minorBidi" w:cstheme="minorBidi"/>
            <w:b/>
            <w:bCs/>
            <w:sz w:val="20"/>
            <w:szCs w:val="20"/>
            <w:lang w:bidi="ar-OM"/>
          </w:rPr>
          <w:t>https://haya.om/en/Pages/VendorRegistration.aspx</w:t>
        </w:r>
      </w:hyperlink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 وذلك للحصول على البيانات اللازمة للدخول الى الموقع. </w:t>
      </w:r>
    </w:p>
    <w:p w14:paraId="1BAC264A" w14:textId="77777777" w:rsidR="0038424A" w:rsidRDefault="0038424A" w:rsidP="0038424A">
      <w:pPr>
        <w:ind w:left="-720"/>
        <w:jc w:val="both"/>
        <w:rPr>
          <w:rFonts w:asciiTheme="minorBidi" w:hAnsiTheme="minorBidi"/>
          <w:b/>
          <w:bCs/>
          <w:sz w:val="20"/>
          <w:szCs w:val="20"/>
          <w:rtl/>
          <w:lang w:bidi="ar-OM"/>
        </w:rPr>
      </w:pP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ستتمكن جميع الشركات التي دفعت قيمة المستند من </w:t>
      </w:r>
      <w:r>
        <w:rPr>
          <w:rFonts w:asciiTheme="minorBidi" w:hAnsiTheme="minorBidi"/>
          <w:b/>
          <w:bCs/>
          <w:sz w:val="20"/>
          <w:szCs w:val="20"/>
          <w:rtl/>
          <w:lang w:bidi="ar-OM"/>
        </w:rPr>
        <w:t>الحصول على مستندات المناقصة من خلال صفحة التناقص الالكتروني (</w:t>
      </w:r>
      <w:r>
        <w:rPr>
          <w:rFonts w:asciiTheme="minorBidi" w:hAnsiTheme="minorBidi" w:cstheme="minorBidi"/>
          <w:b/>
          <w:bCs/>
          <w:sz w:val="20"/>
          <w:szCs w:val="20"/>
          <w:lang w:bidi="ar-OM"/>
        </w:rPr>
        <w:t>Supplier Login</w:t>
      </w:r>
      <w:r>
        <w:rPr>
          <w:rFonts w:asciiTheme="minorBidi" w:hAnsiTheme="minorBidi"/>
          <w:b/>
          <w:bCs/>
          <w:sz w:val="20"/>
          <w:szCs w:val="20"/>
          <w:rtl/>
          <w:lang w:bidi="ar-OM"/>
        </w:rPr>
        <w:t xml:space="preserve">) </w:t>
      </w:r>
    </w:p>
    <w:p w14:paraId="72D007BE" w14:textId="42FB7CD6" w:rsidR="00614D6E" w:rsidRDefault="00614D6E" w:rsidP="00614D6E">
      <w:pPr>
        <w:ind w:left="-720"/>
        <w:jc w:val="both"/>
        <w:rPr>
          <w:rFonts w:ascii="Arial" w:hAnsi="Arial"/>
          <w:b/>
          <w:bCs/>
          <w:sz w:val="20"/>
          <w:szCs w:val="20"/>
          <w:lang w:bidi="ar-OM"/>
        </w:rPr>
      </w:pPr>
      <w:r>
        <w:rPr>
          <w:rFonts w:ascii="Arial" w:hAnsi="Arial"/>
          <w:b/>
          <w:bCs/>
          <w:sz w:val="20"/>
          <w:szCs w:val="20"/>
          <w:rtl/>
          <w:lang w:bidi="ar-OM"/>
        </w:rPr>
        <w:t xml:space="preserve">على جميع الشركات أن ترفق مع عطاءاتها تأمينًا مؤقتًا في صورة ضمان مصرفي أو شيكًا مصدقًا عليه من أحد البنوك العاملة في </w:t>
      </w:r>
      <w:r w:rsidR="009B6906">
        <w:rPr>
          <w:rFonts w:ascii="Arial" w:hAnsi="Arial" w:hint="cs"/>
          <w:b/>
          <w:bCs/>
          <w:sz w:val="20"/>
          <w:szCs w:val="20"/>
          <w:rtl/>
          <w:lang w:bidi="ar-OM"/>
        </w:rPr>
        <w:t>سلطنة عمان</w:t>
      </w:r>
      <w:r w:rsidR="009B6906">
        <w:rPr>
          <w:rFonts w:ascii="Arial" w:hAnsi="Arial"/>
          <w:b/>
          <w:bCs/>
          <w:sz w:val="20"/>
          <w:szCs w:val="20"/>
          <w:lang w:bidi="ar-OM"/>
        </w:rPr>
        <w:t xml:space="preserve"> </w:t>
      </w:r>
      <w:r w:rsidR="009B6906">
        <w:rPr>
          <w:rFonts w:ascii="Arial" w:hAnsi="Arial" w:hint="cs"/>
          <w:b/>
          <w:bCs/>
          <w:sz w:val="20"/>
          <w:szCs w:val="20"/>
          <w:rtl/>
          <w:lang w:bidi="ar-OM"/>
        </w:rPr>
        <w:t>وقدره</w:t>
      </w:r>
      <w:r>
        <w:rPr>
          <w:rFonts w:ascii="Arial" w:hAnsi="Arial"/>
          <w:b/>
          <w:bCs/>
          <w:sz w:val="20"/>
          <w:szCs w:val="20"/>
          <w:rtl/>
          <w:lang w:bidi="ar-OM"/>
        </w:rPr>
        <w:t xml:space="preserve"> (1%) من قيمة العطاء معنونًا باسم رئيس لجنة المناقصات بالشركة العمانية لخدمات المياه والصرف الصحي وكل عطاء لا يستوفي التأمين المؤقت المطلوب لن ينظر فيه.</w:t>
      </w:r>
    </w:p>
    <w:p w14:paraId="3ECF8C3F" w14:textId="77777777" w:rsidR="00614D6E" w:rsidRDefault="00614D6E" w:rsidP="00614D6E">
      <w:pPr>
        <w:ind w:left="-720"/>
        <w:jc w:val="both"/>
        <w:rPr>
          <w:rFonts w:ascii="Arial" w:hAnsi="Arial"/>
          <w:b/>
          <w:bCs/>
          <w:sz w:val="20"/>
          <w:szCs w:val="20"/>
          <w:lang w:bidi="ar-OM"/>
        </w:rPr>
      </w:pPr>
      <w:r>
        <w:rPr>
          <w:rFonts w:ascii="Arial" w:hAnsi="Arial"/>
          <w:b/>
          <w:bCs/>
          <w:sz w:val="20"/>
          <w:szCs w:val="20"/>
          <w:rtl/>
          <w:lang w:bidi="ar-OM"/>
        </w:rPr>
        <w:t>يجب تقديم العطاءات من خلال صفحة التناقص الإلكتروني في موقع الشركة العمانية لخدمات المياه والصرف الصحي قبل الساعة الثالثة من بعد الظهر في اليوم المحدد لتقديم العطاءات</w:t>
      </w:r>
      <w:r>
        <w:rPr>
          <w:rFonts w:ascii="Arial" w:hAnsi="Arial"/>
          <w:b/>
          <w:bCs/>
          <w:sz w:val="20"/>
          <w:szCs w:val="20"/>
          <w:lang w:bidi="ar-OM"/>
        </w:rPr>
        <w:t xml:space="preserve"> </w:t>
      </w:r>
    </w:p>
    <w:p w14:paraId="3226AB78" w14:textId="45B906E9" w:rsidR="00F5256A" w:rsidRDefault="0038424A" w:rsidP="009B6906">
      <w:pPr>
        <w:ind w:left="-720"/>
        <w:jc w:val="both"/>
      </w:pP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للمزيد من المعلومات يرجى الاطلاع على موقع الشركة </w:t>
      </w:r>
      <w:hyperlink r:id="rId5" w:history="1">
        <w:r w:rsidR="009B6906" w:rsidRPr="009B6906">
          <w:rPr>
            <w:rStyle w:val="Hyperlink"/>
          </w:rPr>
          <w:t>www.owwsc.nama.om</w:t>
        </w:r>
      </w:hyperlink>
      <w:r>
        <w:rPr>
          <w:rFonts w:asciiTheme="minorBidi" w:hAnsiTheme="minorBidi" w:cstheme="minorBidi"/>
          <w:b/>
          <w:bCs/>
          <w:sz w:val="20"/>
          <w:szCs w:val="20"/>
          <w:lang w:bidi="ar-OM"/>
        </w:rPr>
        <w:t xml:space="preserve"> </w:t>
      </w:r>
      <w:r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  <w:t xml:space="preserve"> أو التواصل عن طريق البريد الإلكتروني </w:t>
      </w:r>
      <w:hyperlink r:id="rId6" w:history="1">
        <w:r w:rsidR="00A24335" w:rsidRPr="00FB179F">
          <w:rPr>
            <w:rStyle w:val="Hyperlink"/>
          </w:rPr>
          <w:t>tender@owwsc.nama.om</w:t>
        </w:r>
      </w:hyperlink>
    </w:p>
    <w:p w14:paraId="73574602" w14:textId="17830F13" w:rsidR="001F7DDD" w:rsidRDefault="001F7DDD" w:rsidP="00750C1A">
      <w:pPr>
        <w:pStyle w:val="BodyText2"/>
        <w:jc w:val="left"/>
        <w:rPr>
          <w:rFonts w:cs="Arial"/>
          <w:szCs w:val="22"/>
          <w:rtl/>
          <w:lang w:eastAsia="en-GB"/>
        </w:rPr>
      </w:pPr>
    </w:p>
    <w:p w14:paraId="19E60154" w14:textId="65E225C4" w:rsidR="005A7546" w:rsidRDefault="005A7546" w:rsidP="00750C1A">
      <w:pPr>
        <w:pStyle w:val="BodyText2"/>
        <w:jc w:val="left"/>
        <w:rPr>
          <w:rFonts w:cs="Arial"/>
          <w:szCs w:val="22"/>
          <w:rtl/>
          <w:lang w:eastAsia="en-GB"/>
        </w:rPr>
      </w:pPr>
    </w:p>
    <w:p w14:paraId="2FCFB37C" w14:textId="4E25695F" w:rsidR="005A7546" w:rsidRDefault="005A7546" w:rsidP="00750C1A">
      <w:pPr>
        <w:pStyle w:val="BodyText2"/>
        <w:jc w:val="left"/>
        <w:rPr>
          <w:rFonts w:cs="Arial"/>
          <w:szCs w:val="22"/>
          <w:rtl/>
          <w:lang w:eastAsia="en-GB"/>
        </w:rPr>
      </w:pPr>
    </w:p>
    <w:p w14:paraId="5A1695FA" w14:textId="7796C0F4" w:rsidR="005A7546" w:rsidRDefault="005A754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6D754F91" w14:textId="487A627D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1A213625" w14:textId="0726F007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7BD2F410" w14:textId="66E9FA81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393C07E5" w14:textId="4F07BEA6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7729B3B4" w14:textId="15DFF296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4B6A1113" w14:textId="3F1DE2AA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788D68A6" w14:textId="63F4A0CA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3AC94238" w14:textId="55FE3A34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150BD142" w14:textId="016787D4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7BD281FD" w14:textId="55D1CD08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6CB39687" w14:textId="40A2A517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5580895C" w14:textId="3F2261F8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25152EE1" w14:textId="38B421AA" w:rsidR="00FA6696" w:rsidRDefault="00FA669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7B4D2C8D" w14:textId="77777777" w:rsidR="00446FBD" w:rsidRDefault="00446FBD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5E19D5E8" w14:textId="77777777" w:rsidR="00FA6696" w:rsidRDefault="00FA6696" w:rsidP="00750C1A">
      <w:pPr>
        <w:pStyle w:val="BodyText2"/>
        <w:jc w:val="left"/>
        <w:rPr>
          <w:rFonts w:cs="Arial"/>
          <w:szCs w:val="22"/>
          <w:rtl/>
          <w:lang w:eastAsia="en-GB"/>
        </w:rPr>
      </w:pPr>
    </w:p>
    <w:p w14:paraId="0B72DF3F" w14:textId="77777777" w:rsidR="005A7546" w:rsidRPr="00380F40" w:rsidRDefault="005A7546" w:rsidP="00750C1A">
      <w:pPr>
        <w:pStyle w:val="BodyText2"/>
        <w:jc w:val="left"/>
        <w:rPr>
          <w:rFonts w:cs="Arial"/>
          <w:szCs w:val="22"/>
          <w:lang w:eastAsia="en-GB"/>
        </w:rPr>
      </w:pPr>
    </w:p>
    <w:p w14:paraId="7625C02C" w14:textId="77777777" w:rsidR="00E413E3" w:rsidRPr="00B0136F" w:rsidRDefault="00E413E3" w:rsidP="00090999">
      <w:pPr>
        <w:pStyle w:val="BodyText2"/>
        <w:rPr>
          <w:rFonts w:cs="Arial"/>
          <w:sz w:val="40"/>
          <w:szCs w:val="40"/>
          <w:lang w:eastAsia="en-GB"/>
        </w:rPr>
      </w:pPr>
      <w:r w:rsidRPr="00B0136F">
        <w:rPr>
          <w:rFonts w:cs="Arial"/>
          <w:sz w:val="40"/>
          <w:szCs w:val="40"/>
          <w:lang w:val="en-GB" w:eastAsia="en-GB"/>
        </w:rPr>
        <w:t>Tender Notice</w:t>
      </w:r>
    </w:p>
    <w:p w14:paraId="214A4528" w14:textId="77777777" w:rsidR="00E413E3" w:rsidRDefault="00E413E3" w:rsidP="00E413E3">
      <w:pPr>
        <w:pStyle w:val="BodyText2"/>
        <w:jc w:val="both"/>
        <w:rPr>
          <w:rFonts w:cs="Arial"/>
          <w:b w:val="0"/>
          <w:bCs w:val="0"/>
          <w:szCs w:val="22"/>
          <w:lang w:val="en-GB" w:eastAsia="en-GB"/>
        </w:rPr>
      </w:pPr>
    </w:p>
    <w:p w14:paraId="394BDC09" w14:textId="4F4704F9" w:rsidR="00E413E3" w:rsidRDefault="00556542" w:rsidP="00775564">
      <w:pPr>
        <w:pStyle w:val="BodyText2"/>
        <w:ind w:left="-851"/>
        <w:jc w:val="both"/>
        <w:rPr>
          <w:rFonts w:cs="Arial"/>
          <w:b w:val="0"/>
          <w:bCs w:val="0"/>
          <w:sz w:val="20"/>
          <w:szCs w:val="20"/>
          <w:lang w:val="en-GB" w:eastAsia="en-GB"/>
        </w:rPr>
      </w:pPr>
      <w:r w:rsidRPr="00556542">
        <w:rPr>
          <w:rFonts w:cs="Arial"/>
          <w:b w:val="0"/>
          <w:bCs w:val="0"/>
          <w:sz w:val="20"/>
          <w:szCs w:val="20"/>
          <w:lang w:eastAsia="en-GB"/>
        </w:rPr>
        <w:t xml:space="preserve">Oman Water and Wastewater Services Company </w:t>
      </w:r>
      <w:r w:rsidR="00E413E3" w:rsidRPr="00197552">
        <w:rPr>
          <w:rFonts w:cs="Arial"/>
          <w:b w:val="0"/>
          <w:bCs w:val="0"/>
          <w:sz w:val="20"/>
          <w:szCs w:val="20"/>
          <w:lang w:val="en-GB" w:eastAsia="en-GB"/>
        </w:rPr>
        <w:t>hereby announces the following Tender</w:t>
      </w:r>
      <w:r w:rsidR="00391514">
        <w:rPr>
          <w:rFonts w:cs="Arial"/>
          <w:b w:val="0"/>
          <w:bCs w:val="0"/>
          <w:sz w:val="20"/>
          <w:szCs w:val="20"/>
          <w:lang w:eastAsia="en-GB"/>
        </w:rPr>
        <w:t>s</w:t>
      </w:r>
      <w:r w:rsidR="00E413E3" w:rsidRPr="00197552">
        <w:rPr>
          <w:rFonts w:cs="Arial"/>
          <w:b w:val="0"/>
          <w:bCs w:val="0"/>
          <w:sz w:val="20"/>
          <w:szCs w:val="20"/>
          <w:lang w:val="en-GB" w:eastAsia="en-GB"/>
        </w:rPr>
        <w:t>: -</w:t>
      </w:r>
    </w:p>
    <w:p w14:paraId="2E450A34" w14:textId="77777777" w:rsidR="00C60733" w:rsidRPr="004E5D0E" w:rsidRDefault="00C60733" w:rsidP="00E413E3">
      <w:pPr>
        <w:pStyle w:val="BodyText2"/>
        <w:ind w:left="-851"/>
        <w:jc w:val="both"/>
        <w:rPr>
          <w:rFonts w:cs="Arial"/>
          <w:b w:val="0"/>
          <w:bCs w:val="0"/>
          <w:sz w:val="20"/>
          <w:szCs w:val="20"/>
          <w:lang w:val="en-GB" w:eastAsia="en-GB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250"/>
        <w:gridCol w:w="2160"/>
        <w:gridCol w:w="2250"/>
        <w:gridCol w:w="1350"/>
        <w:gridCol w:w="1445"/>
      </w:tblGrid>
      <w:tr w:rsidR="00E413E3" w:rsidRPr="00197552" w14:paraId="01408372" w14:textId="77777777" w:rsidTr="00DC5A3E">
        <w:trPr>
          <w:trHeight w:val="377"/>
          <w:jc w:val="center"/>
        </w:trPr>
        <w:tc>
          <w:tcPr>
            <w:tcW w:w="1885" w:type="dxa"/>
            <w:shd w:val="clear" w:color="auto" w:fill="F3F3F3"/>
            <w:vAlign w:val="center"/>
          </w:tcPr>
          <w:p w14:paraId="29A54AED" w14:textId="77777777" w:rsidR="00E413E3" w:rsidRPr="00B81B32" w:rsidRDefault="00E413E3" w:rsidP="005811A2">
            <w:pPr>
              <w:bidi w:val="0"/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lang w:eastAsia="en-GB"/>
              </w:rPr>
            </w:pPr>
            <w:r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>Tender No.</w:t>
            </w:r>
          </w:p>
        </w:tc>
        <w:tc>
          <w:tcPr>
            <w:tcW w:w="2250" w:type="dxa"/>
            <w:shd w:val="clear" w:color="auto" w:fill="F3F3F3"/>
            <w:vAlign w:val="center"/>
          </w:tcPr>
          <w:p w14:paraId="45383E5D" w14:textId="77777777" w:rsidR="00E413E3" w:rsidRPr="00B81B32" w:rsidRDefault="00E413E3" w:rsidP="005811A2">
            <w:pPr>
              <w:bidi w:val="0"/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lang w:eastAsia="en-GB"/>
              </w:rPr>
            </w:pPr>
            <w:r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2160" w:type="dxa"/>
            <w:shd w:val="clear" w:color="auto" w:fill="F3F3F3"/>
            <w:vAlign w:val="center"/>
          </w:tcPr>
          <w:p w14:paraId="19BD4E94" w14:textId="77777777" w:rsidR="00E413E3" w:rsidRPr="00B81B32" w:rsidRDefault="00E413E3" w:rsidP="005811A2">
            <w:pPr>
              <w:pStyle w:val="Heading1"/>
              <w:framePr w:wrap="around"/>
              <w:ind w:left="-3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B81B32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Eligibility</w:t>
            </w:r>
          </w:p>
        </w:tc>
        <w:tc>
          <w:tcPr>
            <w:tcW w:w="2250" w:type="dxa"/>
            <w:shd w:val="clear" w:color="auto" w:fill="F3F3F3"/>
            <w:vAlign w:val="center"/>
          </w:tcPr>
          <w:p w14:paraId="0E7C409C" w14:textId="77777777" w:rsidR="00E413E3" w:rsidRPr="00B81B32" w:rsidRDefault="00E413E3" w:rsidP="005811A2">
            <w:pPr>
              <w:bidi w:val="0"/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lang w:eastAsia="en-GB"/>
              </w:rPr>
            </w:pPr>
            <w:r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>Tender Fee</w:t>
            </w:r>
          </w:p>
          <w:p w14:paraId="4FC76707" w14:textId="77777777" w:rsidR="00E413E3" w:rsidRPr="00B81B32" w:rsidRDefault="00E413E3" w:rsidP="005811A2">
            <w:pPr>
              <w:bidi w:val="0"/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lang w:eastAsia="en-GB"/>
              </w:rPr>
            </w:pPr>
            <w:r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>(RO)</w:t>
            </w:r>
          </w:p>
        </w:tc>
        <w:tc>
          <w:tcPr>
            <w:tcW w:w="1350" w:type="dxa"/>
            <w:shd w:val="clear" w:color="auto" w:fill="F3F3F3"/>
            <w:vAlign w:val="center"/>
          </w:tcPr>
          <w:p w14:paraId="2FC866E3" w14:textId="77777777" w:rsidR="00E413E3" w:rsidRPr="00B81B32" w:rsidRDefault="00E413E3" w:rsidP="00090999">
            <w:pPr>
              <w:bidi w:val="0"/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lang w:eastAsia="en-GB"/>
              </w:rPr>
            </w:pPr>
            <w:r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 xml:space="preserve">Last Date of </w:t>
            </w:r>
            <w:r w:rsidR="00090999"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>Sale</w:t>
            </w:r>
            <w:r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 xml:space="preserve"> Tender Document</w:t>
            </w:r>
            <w:r w:rsidRPr="00B81B32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>s</w:t>
            </w:r>
          </w:p>
        </w:tc>
        <w:tc>
          <w:tcPr>
            <w:tcW w:w="1445" w:type="dxa"/>
            <w:shd w:val="clear" w:color="auto" w:fill="F3F3F3"/>
            <w:vAlign w:val="center"/>
          </w:tcPr>
          <w:p w14:paraId="361FE928" w14:textId="77777777" w:rsidR="00E413E3" w:rsidRPr="00B81B32" w:rsidRDefault="00E413E3" w:rsidP="005811A2">
            <w:pPr>
              <w:bidi w:val="0"/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lang w:eastAsia="en-GB"/>
              </w:rPr>
            </w:pPr>
            <w:r w:rsidRPr="00B81B32">
              <w:rPr>
                <w:rFonts w:asciiTheme="minorBidi" w:hAnsiTheme="minorBidi" w:cstheme="minorBidi"/>
                <w:sz w:val="20"/>
                <w:szCs w:val="20"/>
                <w:lang w:eastAsia="en-GB"/>
              </w:rPr>
              <w:t>Bid Submission Date</w:t>
            </w:r>
          </w:p>
        </w:tc>
      </w:tr>
      <w:tr w:rsidR="005E3235" w:rsidRPr="00770D35" w14:paraId="57C558F9" w14:textId="77777777" w:rsidTr="00DC5A3E">
        <w:trPr>
          <w:trHeight w:val="1477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79FA" w14:textId="77777777" w:rsidR="00EA0609" w:rsidRPr="00EA0609" w:rsidRDefault="00EA0609" w:rsidP="00EA0609">
            <w:pPr>
              <w:bidi w:val="0"/>
              <w:spacing w:after="12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OM"/>
              </w:rPr>
            </w:pPr>
            <w:bookmarkStart w:id="2" w:name="_Hlk97530017"/>
            <w:r w:rsidRPr="00EA0609">
              <w:rPr>
                <w:rFonts w:ascii="Arial" w:hAnsi="Arial"/>
                <w:bCs/>
                <w:sz w:val="20"/>
                <w:szCs w:val="20"/>
              </w:rPr>
              <w:t>T/2448994/2022</w:t>
            </w:r>
          </w:p>
          <w:p w14:paraId="748F1EA4" w14:textId="33EA696E" w:rsidR="005E3235" w:rsidRPr="00055DDB" w:rsidRDefault="005E3235" w:rsidP="005E3235">
            <w:pPr>
              <w:bidi w:val="0"/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val="en-GB" w:eastAsia="en-GB" w:bidi="ar-OM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7CA1" w14:textId="21767F48" w:rsidR="005E3235" w:rsidRPr="000C4EB1" w:rsidRDefault="00724037" w:rsidP="005E3235">
            <w:pPr>
              <w:tabs>
                <w:tab w:val="left" w:pos="1903"/>
              </w:tabs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34507F">
              <w:rPr>
                <w:rFonts w:ascii="Arial" w:hAnsi="Arial"/>
                <w:bCs/>
                <w:sz w:val="20"/>
                <w:szCs w:val="20"/>
              </w:rPr>
              <w:t>Requirement of Technical Manpower for Wastewater Maintenance Department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34507F">
              <w:rPr>
                <w:rFonts w:ascii="Arial" w:hAnsi="Arial"/>
                <w:bCs/>
                <w:sz w:val="20"/>
                <w:szCs w:val="20"/>
              </w:rPr>
              <w:t>(24-Months)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FA7E" w14:textId="3FBEB5FE" w:rsidR="005E3235" w:rsidRPr="000C4EB1" w:rsidRDefault="005E3235" w:rsidP="005E3235">
            <w:pPr>
              <w:spacing w:before="1" w:after="0" w:line="230" w:lineRule="exact"/>
              <w:ind w:left="153" w:right="136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56542">
              <w:rPr>
                <w:rFonts w:asciiTheme="minorBidi" w:hAnsiTheme="minorBidi"/>
                <w:sz w:val="20"/>
                <w:szCs w:val="20"/>
              </w:rPr>
              <w:t>Local Companies registered with Government Tender Board and specialized in the works mentioned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934" w14:textId="67F34B0E" w:rsidR="005E3235" w:rsidRDefault="005E3235" w:rsidP="005E3235">
            <w:pPr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bidi="ar-OM"/>
              </w:rPr>
            </w:pPr>
            <w:r w:rsidRPr="004D7F70">
              <w:rPr>
                <w:rFonts w:asciiTheme="minorBidi" w:hAnsiTheme="minorBidi" w:cstheme="minorBidi"/>
                <w:sz w:val="20"/>
                <w:szCs w:val="20"/>
                <w:lang w:bidi="ar-OM"/>
              </w:rPr>
              <w:t>RO</w:t>
            </w:r>
            <w:r w:rsidR="00724037">
              <w:rPr>
                <w:rFonts w:asciiTheme="minorBidi" w:hAnsiTheme="minorBidi" w:cstheme="minorBidi"/>
                <w:sz w:val="20"/>
                <w:szCs w:val="20"/>
                <w:lang w:bidi="ar-OM"/>
              </w:rPr>
              <w:t>50</w:t>
            </w:r>
            <w:r w:rsidR="009B4026">
              <w:rPr>
                <w:rFonts w:asciiTheme="minorBidi" w:hAnsiTheme="minorBidi" w:cstheme="minorBidi"/>
                <w:sz w:val="20"/>
                <w:szCs w:val="20"/>
                <w:lang w:bidi="ar-OM"/>
              </w:rPr>
              <w:t>0</w:t>
            </w:r>
            <w:r w:rsidRPr="004D7F70">
              <w:rPr>
                <w:rFonts w:asciiTheme="minorBidi" w:hAnsiTheme="minorBidi" w:cstheme="minorBidi"/>
                <w:sz w:val="20"/>
                <w:szCs w:val="20"/>
                <w:lang w:bidi="ar-OM"/>
              </w:rPr>
              <w:t xml:space="preserve">/- </w:t>
            </w:r>
          </w:p>
          <w:p w14:paraId="3D5A6A9F" w14:textId="6F6A4FA4" w:rsidR="005E3235" w:rsidRPr="000C4EB1" w:rsidRDefault="005E3235" w:rsidP="005E3235">
            <w:pPr>
              <w:spacing w:before="60" w:after="6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56B2A">
              <w:rPr>
                <w:rFonts w:ascii="Arial" w:hAnsi="Arial"/>
                <w:bCs/>
                <w:sz w:val="20"/>
                <w:szCs w:val="20"/>
              </w:rPr>
              <w:t>(Plus 5% VAT) Non-refundable</w:t>
            </w:r>
          </w:p>
        </w:tc>
        <w:tc>
          <w:tcPr>
            <w:tcW w:w="1350" w:type="dxa"/>
            <w:vAlign w:val="center"/>
          </w:tcPr>
          <w:p w14:paraId="50B92E1A" w14:textId="2355F6BB" w:rsidR="005E3235" w:rsidRDefault="005E3235" w:rsidP="005E3235">
            <w:pPr>
              <w:bidi w:val="0"/>
              <w:ind w:left="84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6B2A7B34" w14:textId="7AEBFED5" w:rsidR="005E3235" w:rsidRDefault="005E3235" w:rsidP="005E3235">
            <w:pPr>
              <w:bidi w:val="0"/>
              <w:ind w:left="21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bookmarkEnd w:id="2"/>
    <w:p w14:paraId="53C4B22F" w14:textId="3FEAEE22" w:rsidR="00446FBD" w:rsidRDefault="00C86AD4" w:rsidP="00446FBD">
      <w:pPr>
        <w:tabs>
          <w:tab w:val="left" w:pos="-90"/>
        </w:tabs>
        <w:bidi w:val="0"/>
        <w:ind w:left="-9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tender documents can be purchased from Oman Water and Wastewater Services Company (</w:t>
      </w:r>
      <w:bookmarkStart w:id="3" w:name="_Hlk89258879"/>
      <w:r>
        <w:rPr>
          <w:rFonts w:ascii="Arial" w:hAnsi="Arial"/>
          <w:sz w:val="20"/>
          <w:szCs w:val="20"/>
        </w:rPr>
        <w:t>OWWSC</w:t>
      </w:r>
      <w:bookmarkEnd w:id="3"/>
      <w:r>
        <w:rPr>
          <w:rFonts w:ascii="Arial" w:hAnsi="Arial"/>
          <w:sz w:val="20"/>
          <w:szCs w:val="20"/>
        </w:rPr>
        <w:t>) e-tendering page (Supplier Login) from the date of publication of this announcement</w:t>
      </w:r>
      <w:r>
        <w:rPr>
          <w:rFonts w:ascii="Arial" w:hAnsi="Arial"/>
          <w:sz w:val="20"/>
          <w:szCs w:val="20"/>
          <w:rtl/>
        </w:rPr>
        <w:t xml:space="preserve"> </w:t>
      </w:r>
      <w:r>
        <w:rPr>
          <w:rFonts w:ascii="Arial" w:hAnsi="Arial"/>
          <w:sz w:val="20"/>
          <w:szCs w:val="20"/>
        </w:rPr>
        <w:t xml:space="preserve">until </w:t>
      </w:r>
      <w:r w:rsidR="00724037" w:rsidRPr="00724037">
        <w:rPr>
          <w:rFonts w:ascii="Arial" w:hAnsi="Arial"/>
          <w:sz w:val="20"/>
          <w:szCs w:val="20"/>
          <w:highlight w:val="yellow"/>
        </w:rPr>
        <w:t>XXXX</w:t>
      </w:r>
      <w:r>
        <w:rPr>
          <w:rFonts w:ascii="Arial" w:hAnsi="Arial"/>
          <w:sz w:val="20"/>
          <w:szCs w:val="20"/>
        </w:rPr>
        <w:t xml:space="preserve">. The applicants shall pay the tender fee through electronic payment gateway through Supplier Login. </w:t>
      </w:r>
    </w:p>
    <w:p w14:paraId="622A4945" w14:textId="77777777" w:rsidR="00446FBD" w:rsidRDefault="00C86AD4" w:rsidP="00446FBD">
      <w:pPr>
        <w:tabs>
          <w:tab w:val="left" w:pos="-90"/>
        </w:tabs>
        <w:bidi w:val="0"/>
        <w:ind w:left="-9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Applicants who are not registered with OWWSC shall register from </w:t>
      </w:r>
      <w:bookmarkStart w:id="4" w:name="_Hlk76371998"/>
      <w:bookmarkStart w:id="5" w:name="_Hlk76371895"/>
      <w:r>
        <w:fldChar w:fldCharType="begin"/>
      </w:r>
      <w:r>
        <w:instrText xml:space="preserve"> HYPERLINK "https://owwsc.nama.om/Business-with-Us/Vendor-Registration" </w:instrText>
      </w:r>
      <w:r>
        <w:fldChar w:fldCharType="separate"/>
      </w:r>
      <w:r>
        <w:rPr>
          <w:rStyle w:val="Hyperlink"/>
          <w:rFonts w:ascii="Arial" w:hAnsi="Arial"/>
          <w:sz w:val="20"/>
          <w:szCs w:val="20"/>
          <w:lang w:val="en-GB"/>
        </w:rPr>
        <w:t>https://owwsc.nama.om/Business-with-Us/Vendor-Registration</w:t>
      </w:r>
      <w:r>
        <w:fldChar w:fldCharType="end"/>
      </w:r>
      <w:bookmarkEnd w:id="4"/>
      <w:r>
        <w:rPr>
          <w:rFonts w:ascii="Arial" w:hAnsi="Arial"/>
          <w:sz w:val="20"/>
          <w:szCs w:val="20"/>
          <w:lang w:val="en-GB"/>
        </w:rPr>
        <w:t xml:space="preserve"> </w:t>
      </w:r>
      <w:bookmarkEnd w:id="5"/>
      <w:r>
        <w:rPr>
          <w:rFonts w:ascii="Arial" w:hAnsi="Arial"/>
          <w:sz w:val="20"/>
          <w:szCs w:val="20"/>
          <w:lang w:val="en-GB" w:eastAsia="en-GB"/>
        </w:rPr>
        <w:t>to have the login credentials of Supplier portal.</w:t>
      </w:r>
    </w:p>
    <w:p w14:paraId="495DE84B" w14:textId="77777777" w:rsidR="00446FBD" w:rsidRDefault="00C86AD4" w:rsidP="00446FBD">
      <w:pPr>
        <w:tabs>
          <w:tab w:val="left" w:pos="-90"/>
        </w:tabs>
        <w:bidi w:val="0"/>
        <w:ind w:left="-9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 w:eastAsia="en-GB"/>
        </w:rPr>
        <w:t xml:space="preserve">All applicants who have paid the tender fee shall have access to the Tender Documents through OWWSC e-tendering page (Supplier Login). </w:t>
      </w:r>
    </w:p>
    <w:p w14:paraId="41419BE4" w14:textId="1E7353AD" w:rsidR="00C86AD4" w:rsidRPr="00446FBD" w:rsidRDefault="00C86AD4" w:rsidP="00446FBD">
      <w:pPr>
        <w:tabs>
          <w:tab w:val="left" w:pos="-90"/>
        </w:tabs>
        <w:bidi w:val="0"/>
        <w:ind w:left="-9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 w:eastAsia="en-GB"/>
        </w:rPr>
        <w:t>All participating Companies shall submit a Bid Bond of 1%</w:t>
      </w:r>
      <w:r w:rsidR="005E3235">
        <w:rPr>
          <w:rFonts w:ascii="Arial" w:hAnsi="Arial"/>
          <w:sz w:val="20"/>
          <w:szCs w:val="20"/>
          <w:lang w:val="en-GB" w:eastAsia="en-GB"/>
        </w:rPr>
        <w:t xml:space="preserve"> of the bid value</w:t>
      </w:r>
      <w:r>
        <w:rPr>
          <w:rFonts w:ascii="Arial" w:hAnsi="Arial"/>
          <w:sz w:val="20"/>
          <w:szCs w:val="20"/>
          <w:lang w:val="en-GB" w:eastAsia="en-GB"/>
        </w:rPr>
        <w:t xml:space="preserve"> in a sealed envelope to OWWSC’s Chairman of Tender Committee </w:t>
      </w:r>
      <w:r>
        <w:rPr>
          <w:rFonts w:ascii="Arial" w:hAnsi="Arial"/>
          <w:sz w:val="20"/>
          <w:szCs w:val="20"/>
        </w:rPr>
        <w:t xml:space="preserve">not later than </w:t>
      </w:r>
      <w:r>
        <w:rPr>
          <w:rFonts w:ascii="Arial" w:hAnsi="Arial"/>
          <w:b/>
          <w:sz w:val="20"/>
          <w:szCs w:val="20"/>
        </w:rPr>
        <w:t>3:00 pm</w:t>
      </w:r>
      <w:r>
        <w:rPr>
          <w:rFonts w:ascii="Arial" w:hAnsi="Arial"/>
          <w:sz w:val="20"/>
          <w:szCs w:val="20"/>
        </w:rPr>
        <w:t xml:space="preserve"> on the bid submission date</w:t>
      </w:r>
      <w:r>
        <w:rPr>
          <w:rFonts w:ascii="Arial" w:hAnsi="Arial"/>
          <w:sz w:val="20"/>
          <w:szCs w:val="20"/>
          <w:lang w:eastAsia="en-GB"/>
        </w:rPr>
        <w:t xml:space="preserve">. </w:t>
      </w:r>
      <w:r>
        <w:rPr>
          <w:rFonts w:ascii="Arial" w:hAnsi="Arial"/>
          <w:sz w:val="20"/>
          <w:szCs w:val="20"/>
          <w:lang w:val="en-GB" w:eastAsia="en-GB"/>
        </w:rPr>
        <w:t xml:space="preserve">Bid Bond must be obtained from a Bank registered in the Sultanate of Oman and it should be addressed in favour of OWWSC. </w:t>
      </w:r>
    </w:p>
    <w:p w14:paraId="0D064D14" w14:textId="7986A7B8" w:rsidR="00C86AD4" w:rsidRDefault="00C86AD4" w:rsidP="00C86AD4">
      <w:pPr>
        <w:bidi w:val="0"/>
        <w:ind w:left="-63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 w:eastAsia="en-GB"/>
        </w:rPr>
        <w:t xml:space="preserve">The </w:t>
      </w:r>
      <w:r>
        <w:rPr>
          <w:rFonts w:ascii="Arial" w:hAnsi="Arial"/>
          <w:sz w:val="20"/>
          <w:szCs w:val="20"/>
        </w:rPr>
        <w:t xml:space="preserve">bid along with all required documents shall be uploaded through OWWSC e-tendering page not later than </w:t>
      </w:r>
      <w:r>
        <w:rPr>
          <w:rFonts w:ascii="Arial" w:hAnsi="Arial"/>
          <w:b/>
          <w:sz w:val="20"/>
          <w:szCs w:val="20"/>
        </w:rPr>
        <w:t>3:00 pm</w:t>
      </w:r>
      <w:r>
        <w:rPr>
          <w:rFonts w:ascii="Arial" w:hAnsi="Arial"/>
          <w:sz w:val="20"/>
          <w:szCs w:val="20"/>
        </w:rPr>
        <w:t xml:space="preserve"> on the date specified above.</w:t>
      </w:r>
    </w:p>
    <w:p w14:paraId="607B8FCE" w14:textId="627E24F8" w:rsidR="00A24335" w:rsidRPr="0038424A" w:rsidRDefault="00C86AD4" w:rsidP="004B002F">
      <w:pPr>
        <w:bidi w:val="0"/>
        <w:ind w:left="-63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 xml:space="preserve"> For more details refer to Tender Page of our website </w:t>
      </w:r>
      <w:bookmarkStart w:id="6" w:name="_Hlk76374863"/>
      <w:r>
        <w:fldChar w:fldCharType="begin"/>
      </w:r>
      <w:r>
        <w:instrText xml:space="preserve"> HYPERLINK "http://www.owwsc.nama.om" </w:instrText>
      </w:r>
      <w:r>
        <w:fldChar w:fldCharType="separate"/>
      </w:r>
      <w:r>
        <w:rPr>
          <w:rStyle w:val="Hyperlink"/>
        </w:rPr>
        <w:t>www.owwsc.nama.om</w:t>
      </w:r>
      <w:r>
        <w:fldChar w:fldCharType="end"/>
      </w:r>
      <w:bookmarkEnd w:id="6"/>
      <w:r>
        <w:rPr>
          <w:rFonts w:ascii="Arial" w:hAnsi="Arial"/>
          <w:sz w:val="20"/>
          <w:szCs w:val="20"/>
        </w:rPr>
        <w:t xml:space="preserve"> or Email to: </w:t>
      </w:r>
      <w:bookmarkStart w:id="7" w:name="_Hlk76374895"/>
      <w:r>
        <w:rPr>
          <w:rFonts w:ascii="Arial" w:hAnsi="Arial"/>
          <w:sz w:val="20"/>
          <w:szCs w:val="20"/>
        </w:rPr>
        <w:fldChar w:fldCharType="begin"/>
      </w:r>
      <w:r>
        <w:rPr>
          <w:rFonts w:ascii="Arial" w:hAnsi="Arial"/>
          <w:sz w:val="20"/>
          <w:szCs w:val="20"/>
        </w:rPr>
        <w:instrText xml:space="preserve"> HYPERLINK "mailto:tender@owwsc.nama.om" </w:instrText>
      </w:r>
      <w:r>
        <w:rPr>
          <w:rFonts w:ascii="Arial" w:hAnsi="Arial"/>
          <w:sz w:val="20"/>
          <w:szCs w:val="20"/>
        </w:rPr>
        <w:fldChar w:fldCharType="separate"/>
      </w:r>
      <w:r>
        <w:rPr>
          <w:rStyle w:val="Hyperlink"/>
          <w:rFonts w:ascii="Arial" w:hAnsi="Arial"/>
          <w:sz w:val="20"/>
          <w:szCs w:val="20"/>
        </w:rPr>
        <w:t>tender@owwsc.nama.om</w:t>
      </w:r>
      <w:r>
        <w:rPr>
          <w:rFonts w:ascii="Arial" w:hAnsi="Arial"/>
          <w:sz w:val="20"/>
          <w:szCs w:val="20"/>
        </w:rPr>
        <w:fldChar w:fldCharType="end"/>
      </w:r>
      <w:bookmarkEnd w:id="7"/>
    </w:p>
    <w:sectPr w:rsidR="00A24335" w:rsidRPr="0038424A" w:rsidSect="004E458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F_Naj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E3"/>
    <w:rsid w:val="0001217E"/>
    <w:rsid w:val="0001230E"/>
    <w:rsid w:val="0005460B"/>
    <w:rsid w:val="00055DDB"/>
    <w:rsid w:val="0005678E"/>
    <w:rsid w:val="00076B07"/>
    <w:rsid w:val="00076E4B"/>
    <w:rsid w:val="00090999"/>
    <w:rsid w:val="000A1AB7"/>
    <w:rsid w:val="000B6E97"/>
    <w:rsid w:val="000C3249"/>
    <w:rsid w:val="000C4EB1"/>
    <w:rsid w:val="000D5220"/>
    <w:rsid w:val="000D57CE"/>
    <w:rsid w:val="000D6420"/>
    <w:rsid w:val="000D6A4A"/>
    <w:rsid w:val="000F6469"/>
    <w:rsid w:val="000F76B1"/>
    <w:rsid w:val="00105EE7"/>
    <w:rsid w:val="0010726C"/>
    <w:rsid w:val="00113A15"/>
    <w:rsid w:val="00116D1B"/>
    <w:rsid w:val="001235F8"/>
    <w:rsid w:val="00127A4B"/>
    <w:rsid w:val="00127D3A"/>
    <w:rsid w:val="00136860"/>
    <w:rsid w:val="00154BE3"/>
    <w:rsid w:val="00155996"/>
    <w:rsid w:val="0016619E"/>
    <w:rsid w:val="001809CB"/>
    <w:rsid w:val="00187DF4"/>
    <w:rsid w:val="00192039"/>
    <w:rsid w:val="001A4BB5"/>
    <w:rsid w:val="001A6927"/>
    <w:rsid w:val="001C3447"/>
    <w:rsid w:val="001D1C10"/>
    <w:rsid w:val="001D595F"/>
    <w:rsid w:val="001F331E"/>
    <w:rsid w:val="001F40BE"/>
    <w:rsid w:val="001F7DDD"/>
    <w:rsid w:val="00204C8B"/>
    <w:rsid w:val="00206B77"/>
    <w:rsid w:val="00215678"/>
    <w:rsid w:val="0021609C"/>
    <w:rsid w:val="00226269"/>
    <w:rsid w:val="0024498A"/>
    <w:rsid w:val="00253CEA"/>
    <w:rsid w:val="002578B7"/>
    <w:rsid w:val="002707E8"/>
    <w:rsid w:val="00281A7B"/>
    <w:rsid w:val="0028208E"/>
    <w:rsid w:val="002B3CF1"/>
    <w:rsid w:val="002C26C4"/>
    <w:rsid w:val="002D2BF7"/>
    <w:rsid w:val="002D5789"/>
    <w:rsid w:val="002E0171"/>
    <w:rsid w:val="002E2BB9"/>
    <w:rsid w:val="002F06CC"/>
    <w:rsid w:val="002F2268"/>
    <w:rsid w:val="002F2CB6"/>
    <w:rsid w:val="0032446D"/>
    <w:rsid w:val="003358D3"/>
    <w:rsid w:val="003429BA"/>
    <w:rsid w:val="00353E32"/>
    <w:rsid w:val="003736E0"/>
    <w:rsid w:val="0037498F"/>
    <w:rsid w:val="00380F40"/>
    <w:rsid w:val="0038316F"/>
    <w:rsid w:val="0038334C"/>
    <w:rsid w:val="0038424A"/>
    <w:rsid w:val="003851E9"/>
    <w:rsid w:val="00391514"/>
    <w:rsid w:val="00391FC3"/>
    <w:rsid w:val="003B646A"/>
    <w:rsid w:val="003C56A9"/>
    <w:rsid w:val="003D0E35"/>
    <w:rsid w:val="003E1887"/>
    <w:rsid w:val="00401C6A"/>
    <w:rsid w:val="004435CB"/>
    <w:rsid w:val="00446FBD"/>
    <w:rsid w:val="00454CF8"/>
    <w:rsid w:val="004603A3"/>
    <w:rsid w:val="0047750C"/>
    <w:rsid w:val="00484829"/>
    <w:rsid w:val="00487936"/>
    <w:rsid w:val="004A3443"/>
    <w:rsid w:val="004A4B2B"/>
    <w:rsid w:val="004B002F"/>
    <w:rsid w:val="004D0168"/>
    <w:rsid w:val="004E3176"/>
    <w:rsid w:val="004E4587"/>
    <w:rsid w:val="004E6896"/>
    <w:rsid w:val="004F2B63"/>
    <w:rsid w:val="00520984"/>
    <w:rsid w:val="00523123"/>
    <w:rsid w:val="00531D29"/>
    <w:rsid w:val="00533859"/>
    <w:rsid w:val="00541913"/>
    <w:rsid w:val="00555889"/>
    <w:rsid w:val="00556542"/>
    <w:rsid w:val="00556B2A"/>
    <w:rsid w:val="00556B8D"/>
    <w:rsid w:val="00563E7B"/>
    <w:rsid w:val="00582864"/>
    <w:rsid w:val="00586F36"/>
    <w:rsid w:val="00594E74"/>
    <w:rsid w:val="00595726"/>
    <w:rsid w:val="00597A57"/>
    <w:rsid w:val="005A0FA3"/>
    <w:rsid w:val="005A521F"/>
    <w:rsid w:val="005A7009"/>
    <w:rsid w:val="005A7546"/>
    <w:rsid w:val="005B1545"/>
    <w:rsid w:val="005C307F"/>
    <w:rsid w:val="005C6AF7"/>
    <w:rsid w:val="005D5C54"/>
    <w:rsid w:val="005E0EDD"/>
    <w:rsid w:val="005E3235"/>
    <w:rsid w:val="00605AC9"/>
    <w:rsid w:val="00614D6E"/>
    <w:rsid w:val="00630AC2"/>
    <w:rsid w:val="0064424D"/>
    <w:rsid w:val="006756F5"/>
    <w:rsid w:val="00681742"/>
    <w:rsid w:val="00683040"/>
    <w:rsid w:val="00696270"/>
    <w:rsid w:val="006A4071"/>
    <w:rsid w:val="006A68BC"/>
    <w:rsid w:val="006C2DB1"/>
    <w:rsid w:val="006D07C7"/>
    <w:rsid w:val="006D64B3"/>
    <w:rsid w:val="006F06D8"/>
    <w:rsid w:val="00721A50"/>
    <w:rsid w:val="00724037"/>
    <w:rsid w:val="007463DC"/>
    <w:rsid w:val="00746720"/>
    <w:rsid w:val="00750C1A"/>
    <w:rsid w:val="00755CDE"/>
    <w:rsid w:val="007569F8"/>
    <w:rsid w:val="00756C79"/>
    <w:rsid w:val="00760D75"/>
    <w:rsid w:val="007646E6"/>
    <w:rsid w:val="007678F4"/>
    <w:rsid w:val="00770062"/>
    <w:rsid w:val="00770D35"/>
    <w:rsid w:val="007729D9"/>
    <w:rsid w:val="00775564"/>
    <w:rsid w:val="0078180B"/>
    <w:rsid w:val="00786118"/>
    <w:rsid w:val="007B20D4"/>
    <w:rsid w:val="007B7556"/>
    <w:rsid w:val="007C4A74"/>
    <w:rsid w:val="007C7444"/>
    <w:rsid w:val="007C76F4"/>
    <w:rsid w:val="007D51E6"/>
    <w:rsid w:val="007E295B"/>
    <w:rsid w:val="007E7C3E"/>
    <w:rsid w:val="00810070"/>
    <w:rsid w:val="008248E2"/>
    <w:rsid w:val="00830699"/>
    <w:rsid w:val="0085656D"/>
    <w:rsid w:val="00856D72"/>
    <w:rsid w:val="00861646"/>
    <w:rsid w:val="00864461"/>
    <w:rsid w:val="00870075"/>
    <w:rsid w:val="008735CB"/>
    <w:rsid w:val="008B47BE"/>
    <w:rsid w:val="008D29E6"/>
    <w:rsid w:val="008E388F"/>
    <w:rsid w:val="008E4677"/>
    <w:rsid w:val="008E64E3"/>
    <w:rsid w:val="008F4A71"/>
    <w:rsid w:val="008F6339"/>
    <w:rsid w:val="00901107"/>
    <w:rsid w:val="0091477D"/>
    <w:rsid w:val="009577B2"/>
    <w:rsid w:val="00972EB5"/>
    <w:rsid w:val="00982AF8"/>
    <w:rsid w:val="009855D0"/>
    <w:rsid w:val="00985C2F"/>
    <w:rsid w:val="00993BFE"/>
    <w:rsid w:val="00997D6C"/>
    <w:rsid w:val="009A46D1"/>
    <w:rsid w:val="009B4026"/>
    <w:rsid w:val="009B4442"/>
    <w:rsid w:val="009B46B8"/>
    <w:rsid w:val="009B6906"/>
    <w:rsid w:val="009C2E29"/>
    <w:rsid w:val="009C57E9"/>
    <w:rsid w:val="009E2F6B"/>
    <w:rsid w:val="009F52EE"/>
    <w:rsid w:val="00A019CD"/>
    <w:rsid w:val="00A24335"/>
    <w:rsid w:val="00A34C82"/>
    <w:rsid w:val="00A51FD9"/>
    <w:rsid w:val="00A67AEC"/>
    <w:rsid w:val="00A725F6"/>
    <w:rsid w:val="00A76839"/>
    <w:rsid w:val="00A82B6E"/>
    <w:rsid w:val="00A82F94"/>
    <w:rsid w:val="00A84E93"/>
    <w:rsid w:val="00A9243D"/>
    <w:rsid w:val="00A951FE"/>
    <w:rsid w:val="00AA6FFB"/>
    <w:rsid w:val="00AA74EA"/>
    <w:rsid w:val="00AD11BA"/>
    <w:rsid w:val="00AD2209"/>
    <w:rsid w:val="00AF68BB"/>
    <w:rsid w:val="00AF76DF"/>
    <w:rsid w:val="00B03F9D"/>
    <w:rsid w:val="00B068C4"/>
    <w:rsid w:val="00B2469C"/>
    <w:rsid w:val="00B27482"/>
    <w:rsid w:val="00B3031A"/>
    <w:rsid w:val="00B36412"/>
    <w:rsid w:val="00B4020F"/>
    <w:rsid w:val="00B60FAF"/>
    <w:rsid w:val="00B81B32"/>
    <w:rsid w:val="00B9583E"/>
    <w:rsid w:val="00BA312D"/>
    <w:rsid w:val="00BD2C9E"/>
    <w:rsid w:val="00BD2ED2"/>
    <w:rsid w:val="00BD3AFE"/>
    <w:rsid w:val="00BF4B8F"/>
    <w:rsid w:val="00BF5176"/>
    <w:rsid w:val="00C11DB2"/>
    <w:rsid w:val="00C16CE4"/>
    <w:rsid w:val="00C212D1"/>
    <w:rsid w:val="00C222AA"/>
    <w:rsid w:val="00C32D04"/>
    <w:rsid w:val="00C366E1"/>
    <w:rsid w:val="00C42266"/>
    <w:rsid w:val="00C4226D"/>
    <w:rsid w:val="00C426A1"/>
    <w:rsid w:val="00C5157D"/>
    <w:rsid w:val="00C535E9"/>
    <w:rsid w:val="00C60733"/>
    <w:rsid w:val="00C70FE0"/>
    <w:rsid w:val="00C71CCF"/>
    <w:rsid w:val="00C734AB"/>
    <w:rsid w:val="00C74D10"/>
    <w:rsid w:val="00C754D8"/>
    <w:rsid w:val="00C8439B"/>
    <w:rsid w:val="00C852F5"/>
    <w:rsid w:val="00C86AD4"/>
    <w:rsid w:val="00C94998"/>
    <w:rsid w:val="00CA1FFF"/>
    <w:rsid w:val="00CB2EEA"/>
    <w:rsid w:val="00CC4F3C"/>
    <w:rsid w:val="00CD5033"/>
    <w:rsid w:val="00CF1EF0"/>
    <w:rsid w:val="00D00D70"/>
    <w:rsid w:val="00D05796"/>
    <w:rsid w:val="00D159B0"/>
    <w:rsid w:val="00D20DE5"/>
    <w:rsid w:val="00D3092E"/>
    <w:rsid w:val="00D32C29"/>
    <w:rsid w:val="00D3498D"/>
    <w:rsid w:val="00D407F7"/>
    <w:rsid w:val="00D53135"/>
    <w:rsid w:val="00D56DAD"/>
    <w:rsid w:val="00D61253"/>
    <w:rsid w:val="00D67B3D"/>
    <w:rsid w:val="00D720B3"/>
    <w:rsid w:val="00D84831"/>
    <w:rsid w:val="00D86B81"/>
    <w:rsid w:val="00DA0708"/>
    <w:rsid w:val="00DA6696"/>
    <w:rsid w:val="00DB35C6"/>
    <w:rsid w:val="00DC2BD8"/>
    <w:rsid w:val="00DC5A3E"/>
    <w:rsid w:val="00DD261A"/>
    <w:rsid w:val="00DE5D37"/>
    <w:rsid w:val="00DF37FD"/>
    <w:rsid w:val="00DF4846"/>
    <w:rsid w:val="00E007C1"/>
    <w:rsid w:val="00E05CB7"/>
    <w:rsid w:val="00E33B7F"/>
    <w:rsid w:val="00E413E3"/>
    <w:rsid w:val="00E465B9"/>
    <w:rsid w:val="00E63191"/>
    <w:rsid w:val="00E6747F"/>
    <w:rsid w:val="00E72A12"/>
    <w:rsid w:val="00E7537D"/>
    <w:rsid w:val="00E93428"/>
    <w:rsid w:val="00EA0609"/>
    <w:rsid w:val="00EA1B86"/>
    <w:rsid w:val="00EB0930"/>
    <w:rsid w:val="00EC0F34"/>
    <w:rsid w:val="00EC7CE0"/>
    <w:rsid w:val="00ED2EB9"/>
    <w:rsid w:val="00ED2ECA"/>
    <w:rsid w:val="00EE7EC8"/>
    <w:rsid w:val="00EF3A16"/>
    <w:rsid w:val="00F13921"/>
    <w:rsid w:val="00F2099D"/>
    <w:rsid w:val="00F27705"/>
    <w:rsid w:val="00F3069F"/>
    <w:rsid w:val="00F34117"/>
    <w:rsid w:val="00F44BE8"/>
    <w:rsid w:val="00F5256A"/>
    <w:rsid w:val="00F55405"/>
    <w:rsid w:val="00F572F2"/>
    <w:rsid w:val="00F740A7"/>
    <w:rsid w:val="00F905FA"/>
    <w:rsid w:val="00F94636"/>
    <w:rsid w:val="00FA6696"/>
    <w:rsid w:val="00FC6D56"/>
    <w:rsid w:val="00FC7713"/>
    <w:rsid w:val="00FD2017"/>
    <w:rsid w:val="00FD4B80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47D7"/>
  <w15:docId w15:val="{EA04DB91-EAAB-4734-A1D1-EA4AE36F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542"/>
    <w:pPr>
      <w:bidi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E413E3"/>
    <w:pPr>
      <w:keepNext/>
      <w:framePr w:hSpace="180" w:wrap="around" w:vAnchor="text" w:hAnchor="text" w:x="468" w:y="1"/>
      <w:bidi w:val="0"/>
      <w:spacing w:after="0" w:line="240" w:lineRule="auto"/>
      <w:ind w:left="432"/>
      <w:suppressOverlap/>
      <w:jc w:val="center"/>
      <w:outlineLvl w:val="0"/>
    </w:pPr>
    <w:rPr>
      <w:rFonts w:ascii="Atlanta" w:hAnsi="Century Gothic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3E3"/>
    <w:rPr>
      <w:rFonts w:ascii="Atlanta" w:eastAsia="Times New Roman" w:hAnsi="Century Gothic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rsid w:val="00E413E3"/>
    <w:rPr>
      <w:color w:val="0000FF"/>
      <w:u w:val="single"/>
    </w:rPr>
  </w:style>
  <w:style w:type="paragraph" w:styleId="BodyText2">
    <w:name w:val="Body Text 2"/>
    <w:basedOn w:val="Normal"/>
    <w:link w:val="BodyText2Char"/>
    <w:rsid w:val="00E413E3"/>
    <w:pPr>
      <w:bidi w:val="0"/>
      <w:spacing w:after="0" w:line="240" w:lineRule="auto"/>
      <w:jc w:val="center"/>
    </w:pPr>
    <w:rPr>
      <w:rFonts w:ascii="Arial" w:hAnsi="Arial" w:cs="Times New Roman"/>
      <w:b/>
      <w:bCs/>
      <w:szCs w:val="26"/>
    </w:rPr>
  </w:style>
  <w:style w:type="character" w:customStyle="1" w:styleId="BodyText2Char">
    <w:name w:val="Body Text 2 Char"/>
    <w:basedOn w:val="DefaultParagraphFont"/>
    <w:link w:val="BodyText2"/>
    <w:rsid w:val="00E413E3"/>
    <w:rPr>
      <w:rFonts w:ascii="Arial" w:eastAsia="Times New Roman" w:hAnsi="Arial" w:cs="Times New Roman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BF5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F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563E7B"/>
    <w:pPr>
      <w:bidi w:val="0"/>
      <w:spacing w:after="0" w:line="240" w:lineRule="auto"/>
      <w:jc w:val="center"/>
    </w:pPr>
    <w:rPr>
      <w:rFonts w:ascii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63E7B"/>
    <w:rPr>
      <w:rFonts w:ascii="Times New Roman" w:eastAsia="Times New Roman" w:hAnsi="Times New Roman" w:cs="Times New Roman"/>
      <w:b/>
      <w:sz w:val="48"/>
      <w:szCs w:val="20"/>
    </w:rPr>
  </w:style>
  <w:style w:type="character" w:styleId="PageNumber">
    <w:name w:val="page number"/>
    <w:basedOn w:val="DefaultParagraphFont"/>
    <w:rsid w:val="003851E9"/>
  </w:style>
  <w:style w:type="character" w:styleId="UnresolvedMention">
    <w:name w:val="Unresolved Mention"/>
    <w:basedOn w:val="DefaultParagraphFont"/>
    <w:uiPriority w:val="99"/>
    <w:semiHidden/>
    <w:unhideWhenUsed/>
    <w:rsid w:val="00A2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owwsc.nama.om" TargetMode="External"/><Relationship Id="rId5" Type="http://schemas.openxmlformats.org/officeDocument/2006/relationships/hyperlink" Target="http://www.owwsc.nama.om" TargetMode="External"/><Relationship Id="rId4" Type="http://schemas.openxmlformats.org/officeDocument/2006/relationships/hyperlink" Target="https://haya.om/en/Pages/VendorRegistr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 Al Azri</dc:creator>
  <cp:lastModifiedBy>Muhja Mohammed Zahir Al Ismaili</cp:lastModifiedBy>
  <cp:revision>16</cp:revision>
  <cp:lastPrinted>2022-03-30T03:53:00Z</cp:lastPrinted>
  <dcterms:created xsi:type="dcterms:W3CDTF">2022-03-30T03:57:00Z</dcterms:created>
  <dcterms:modified xsi:type="dcterms:W3CDTF">2022-05-22T04:47:00Z</dcterms:modified>
</cp:coreProperties>
</file>