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1808A6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 w:rsidRPr="001808A6"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300B20AA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1808A6">
        <w:rPr>
          <w:rFonts w:ascii="Arial" w:hAnsi="Arial"/>
          <w:bCs/>
          <w:sz w:val="20"/>
          <w:szCs w:val="20"/>
          <w:u w:val="single"/>
        </w:rPr>
        <w:t>TENDER NO.</w:t>
      </w:r>
      <w:r w:rsidR="001F7001" w:rsidRPr="001808A6">
        <w:rPr>
          <w:rFonts w:ascii="Arial" w:hAnsi="Arial"/>
          <w:bCs/>
          <w:sz w:val="20"/>
          <w:szCs w:val="20"/>
        </w:rPr>
        <w:t xml:space="preserve">  </w:t>
      </w:r>
      <w:r w:rsidRPr="001808A6">
        <w:rPr>
          <w:rFonts w:ascii="Arial" w:hAnsi="Arial"/>
          <w:b/>
          <w:bCs/>
          <w:sz w:val="20"/>
          <w:szCs w:val="20"/>
          <w:u w:val="dotted"/>
        </w:rPr>
        <w:t>T</w:t>
      </w:r>
      <w:r w:rsidR="003506D8" w:rsidRPr="001808A6">
        <w:rPr>
          <w:rFonts w:ascii="Arial" w:hAnsi="Arial"/>
          <w:b/>
          <w:bCs/>
          <w:sz w:val="20"/>
          <w:szCs w:val="20"/>
          <w:u w:val="dotted"/>
        </w:rPr>
        <w:t>/0</w:t>
      </w:r>
      <w:r w:rsidR="00B403FC" w:rsidRPr="001808A6">
        <w:rPr>
          <w:rFonts w:ascii="Arial" w:hAnsi="Arial"/>
          <w:b/>
          <w:bCs/>
          <w:sz w:val="20"/>
          <w:szCs w:val="20"/>
          <w:u w:val="dotted"/>
        </w:rPr>
        <w:t>6</w:t>
      </w:r>
      <w:r w:rsidR="000571ED" w:rsidRPr="001808A6">
        <w:rPr>
          <w:rFonts w:ascii="Arial" w:hAnsi="Arial"/>
          <w:b/>
          <w:bCs/>
          <w:sz w:val="20"/>
          <w:szCs w:val="20"/>
          <w:u w:val="dotted"/>
        </w:rPr>
        <w:t>-</w:t>
      </w:r>
      <w:r w:rsidR="000571ED" w:rsidRPr="001808A6">
        <w:rPr>
          <w:rFonts w:ascii="Arial" w:hAnsi="Arial" w:hint="cs"/>
          <w:b/>
          <w:bCs/>
          <w:sz w:val="20"/>
          <w:szCs w:val="20"/>
          <w:u w:val="dotted"/>
          <w:rtl/>
        </w:rPr>
        <w:t>2022</w:t>
      </w:r>
      <w:r w:rsidR="001F7001" w:rsidRPr="001808A6">
        <w:rPr>
          <w:rFonts w:ascii="Arial" w:hAnsi="Arial"/>
          <w:bCs/>
          <w:sz w:val="20"/>
          <w:szCs w:val="20"/>
        </w:rPr>
        <w:t>Tender</w:t>
      </w:r>
      <w:r w:rsidR="001F7001">
        <w:rPr>
          <w:rFonts w:ascii="Arial" w:hAnsi="Arial"/>
          <w:bCs/>
          <w:sz w:val="20"/>
          <w:szCs w:val="20"/>
        </w:rPr>
        <w:t xml:space="preserve">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</w:t>
      </w:r>
      <w:proofErr w:type="gramStart"/>
      <w:r w:rsid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proofErr w:type="gramEnd"/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3506D8">
        <w:rPr>
          <w:rFonts w:ascii="Arial" w:hAnsi="Arial"/>
          <w:b/>
          <w:bCs/>
          <w:sz w:val="20"/>
          <w:szCs w:val="20"/>
        </w:rPr>
        <w:t>22</w:t>
      </w:r>
      <w:r w:rsidR="009478C2">
        <w:rPr>
          <w:rFonts w:ascii="Arial" w:hAnsi="Arial"/>
          <w:b/>
          <w:bCs/>
          <w:sz w:val="20"/>
          <w:szCs w:val="20"/>
        </w:rPr>
        <w:t xml:space="preserve">  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 w:rsidRPr="00357A88">
        <w:rPr>
          <w:rFonts w:ascii="Arial" w:hAnsi="Arial"/>
          <w:b/>
          <w:bCs/>
          <w:sz w:val="20"/>
          <w:szCs w:val="20"/>
        </w:rPr>
        <w:t>R.</w:t>
      </w:r>
      <w:r w:rsidR="000571ED" w:rsidRPr="00357A88">
        <w:rPr>
          <w:rFonts w:ascii="Arial" w:hAnsi="Arial"/>
          <w:b/>
          <w:bCs/>
          <w:sz w:val="20"/>
          <w:szCs w:val="20"/>
        </w:rPr>
        <w:t>2,500</w:t>
      </w:r>
      <w:r w:rsidR="00E0505B" w:rsidRPr="00357A88">
        <w:rPr>
          <w:rFonts w:ascii="Arial" w:hAnsi="Arial"/>
          <w:b/>
          <w:bCs/>
          <w:sz w:val="20"/>
          <w:szCs w:val="20"/>
        </w:rPr>
        <w:t xml:space="preserve"> </w:t>
      </w:r>
      <w:r w:rsidR="00AB5D31" w:rsidRPr="00357A88">
        <w:rPr>
          <w:rFonts w:ascii="Arial" w:hAnsi="Arial"/>
          <w:b/>
          <w:bCs/>
          <w:sz w:val="20"/>
          <w:szCs w:val="20"/>
        </w:rPr>
        <w:t>/-</w:t>
      </w:r>
      <w:r w:rsidR="003506D8" w:rsidRPr="00357A88">
        <w:rPr>
          <w:rFonts w:ascii="Arial" w:hAnsi="Arial"/>
          <w:b/>
          <w:bCs/>
          <w:sz w:val="20"/>
          <w:szCs w:val="20"/>
        </w:rPr>
        <w:t xml:space="preserve"> </w:t>
      </w:r>
      <w:r w:rsidR="003506D8" w:rsidRPr="00357A88">
        <w:rPr>
          <w:rFonts w:ascii="Arial" w:hAnsi="Arial"/>
          <w:bCs/>
          <w:sz w:val="20"/>
          <w:szCs w:val="20"/>
        </w:rPr>
        <w:t>(Plus 5%)</w:t>
      </w:r>
    </w:p>
    <w:p w14:paraId="21D411CC" w14:textId="77777777" w:rsidR="00567ED5" w:rsidRDefault="002B709B" w:rsidP="00567ED5">
      <w:pPr>
        <w:rPr>
          <w:rFonts w:asciiTheme="majorBidi" w:hAnsiTheme="majorBidi" w:cstheme="majorBidi"/>
          <w:b/>
          <w:bCs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bookmarkStart w:id="0" w:name="_Hlk97706955"/>
      <w:r w:rsidR="00567ED5">
        <w:rPr>
          <w:rFonts w:asciiTheme="majorBidi" w:hAnsiTheme="majorBidi" w:cstheme="majorBidi"/>
          <w:b/>
          <w:bCs/>
        </w:rPr>
        <w:t xml:space="preserve">CONSTRUCTION OF WATER DISTRIBUTION NETWORKS FOR WILAYAT MANAH </w:t>
      </w:r>
      <w:bookmarkEnd w:id="0"/>
      <w:r w:rsidR="00567ED5">
        <w:rPr>
          <w:rFonts w:asciiTheme="majorBidi" w:hAnsiTheme="majorBidi" w:cstheme="majorBidi"/>
          <w:b/>
          <w:bCs/>
        </w:rPr>
        <w:t>(DESIGN, BUILD &amp; FINANCE)</w:t>
      </w:r>
    </w:p>
    <w:p w14:paraId="3E277CF4" w14:textId="6486C3CA" w:rsidR="00E56F0A" w:rsidRPr="00567ED5" w:rsidRDefault="005E0888" w:rsidP="00567ED5">
      <w:pPr>
        <w:rPr>
          <w:rFonts w:ascii="Arial" w:hAnsi="Arial"/>
          <w:sz w:val="20"/>
          <w:szCs w:val="20"/>
        </w:rPr>
      </w:pPr>
      <w:r w:rsidRPr="00567ED5">
        <w:rPr>
          <w:rFonts w:ascii="Arial" w:hAnsi="Arial"/>
          <w:bCs/>
          <w:sz w:val="20"/>
          <w:szCs w:val="20"/>
          <w:u w:val="single"/>
        </w:rPr>
        <w:t>TENDERE</w:t>
      </w:r>
      <w:r w:rsidR="004017FF" w:rsidRPr="00567ED5">
        <w:rPr>
          <w:rFonts w:ascii="Arial" w:hAnsi="Arial"/>
          <w:bCs/>
          <w:sz w:val="20"/>
          <w:szCs w:val="20"/>
          <w:u w:val="single"/>
        </w:rPr>
        <w:t>R</w:t>
      </w:r>
      <w:r w:rsidRPr="00567ED5">
        <w:rPr>
          <w:rFonts w:ascii="Arial" w:hAnsi="Arial"/>
          <w:bCs/>
          <w:sz w:val="20"/>
          <w:szCs w:val="20"/>
          <w:u w:val="single"/>
        </w:rPr>
        <w:t>’</w:t>
      </w:r>
      <w:r w:rsidR="004017FF" w:rsidRPr="00567ED5">
        <w:rPr>
          <w:rFonts w:ascii="Arial" w:hAnsi="Arial"/>
          <w:bCs/>
          <w:sz w:val="20"/>
          <w:szCs w:val="20"/>
          <w:u w:val="single"/>
        </w:rPr>
        <w:t xml:space="preserve">S ELIGIBILITY AS PER </w:t>
      </w:r>
      <w:r w:rsidR="00B403FC">
        <w:rPr>
          <w:rFonts w:ascii="Arial" w:hAnsi="Arial"/>
          <w:bCs/>
          <w:sz w:val="20"/>
          <w:szCs w:val="20"/>
          <w:u w:val="single"/>
        </w:rPr>
        <w:t>OWWSC</w:t>
      </w:r>
      <w:r w:rsidR="004017FF" w:rsidRPr="00567ED5">
        <w:rPr>
          <w:rFonts w:ascii="Arial" w:hAnsi="Arial"/>
          <w:bCs/>
          <w:sz w:val="20"/>
          <w:szCs w:val="20"/>
          <w:u w:val="single"/>
        </w:rPr>
        <w:t>TENDER NOTICE</w:t>
      </w:r>
      <w:r w:rsidR="00E56F0A" w:rsidRPr="00567ED5">
        <w:rPr>
          <w:rFonts w:ascii="Arial" w:eastAsia="Times New Roman" w:hAnsi="Arial"/>
          <w:bCs/>
          <w:sz w:val="20"/>
          <w:szCs w:val="20"/>
        </w:rPr>
        <w:t xml:space="preserve"> </w:t>
      </w:r>
      <w:r w:rsidR="00E56F0A" w:rsidRPr="00567ED5">
        <w:rPr>
          <w:rFonts w:ascii="Arial" w:hAnsi="Arial"/>
          <w:sz w:val="20"/>
          <w:szCs w:val="20"/>
        </w:rPr>
        <w:t>Local Companies registered with</w:t>
      </w:r>
    </w:p>
    <w:p w14:paraId="3F4C5EE8" w14:textId="0BF1664C" w:rsidR="009F6B29" w:rsidRPr="00E56F0A" w:rsidRDefault="00E56F0A" w:rsidP="00E56F0A">
      <w:pPr>
        <w:spacing w:line="240" w:lineRule="auto"/>
        <w:jc w:val="both"/>
        <w:rPr>
          <w:rFonts w:ascii="Arial" w:hAnsi="Arial"/>
          <w:sz w:val="20"/>
          <w:szCs w:val="20"/>
        </w:rPr>
      </w:pPr>
      <w:r w:rsidRPr="00567ED5">
        <w:rPr>
          <w:rFonts w:ascii="Arial" w:hAnsi="Arial"/>
          <w:sz w:val="20"/>
          <w:szCs w:val="20"/>
        </w:rPr>
        <w:t>Government Tender Board</w:t>
      </w:r>
      <w:r w:rsidRPr="00567ED5">
        <w:rPr>
          <w:rFonts w:ascii="Arial" w:hAnsi="Arial" w:hint="cs"/>
          <w:sz w:val="20"/>
          <w:szCs w:val="20"/>
          <w:rtl/>
        </w:rPr>
        <w:t xml:space="preserve"> </w:t>
      </w:r>
      <w:r w:rsidRPr="00567ED5">
        <w:rPr>
          <w:rFonts w:ascii="Arial" w:hAnsi="Arial"/>
          <w:sz w:val="20"/>
          <w:szCs w:val="20"/>
        </w:rPr>
        <w:t>and International Companies have sufficient experience in the works mentioned</w:t>
      </w:r>
      <w:r w:rsidR="00AB5D31" w:rsidRPr="00567ED5">
        <w:rPr>
          <w:rFonts w:ascii="Arial" w:hAnsi="Arial"/>
          <w:sz w:val="20"/>
          <w:szCs w:val="20"/>
        </w:rPr>
        <w:t>.</w:t>
      </w:r>
    </w:p>
    <w:p w14:paraId="41D6B2B3" w14:textId="642A100A" w:rsidR="00744CB4" w:rsidRPr="003D0732" w:rsidRDefault="00744CB4" w:rsidP="00B403FC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bookmarkStart w:id="1" w:name="_Hlk103502967"/>
      <w:r w:rsidR="00B403FC">
        <w:rPr>
          <w:rFonts w:ascii="Arial" w:hAnsi="Arial"/>
          <w:bCs/>
          <w:sz w:val="20"/>
          <w:szCs w:val="20"/>
        </w:rPr>
        <w:t>OWWSC</w:t>
      </w:r>
      <w:bookmarkEnd w:id="1"/>
      <w:r w:rsidR="00B403FC">
        <w:rPr>
          <w:rFonts w:ascii="Arial" w:hAnsi="Arial"/>
          <w:bCs/>
          <w:sz w:val="20"/>
          <w:szCs w:val="20"/>
        </w:rPr>
        <w:t xml:space="preserve"> </w:t>
      </w:r>
      <w:r w:rsidRPr="003D0732">
        <w:rPr>
          <w:rFonts w:ascii="Arial" w:hAnsi="Arial"/>
          <w:bCs/>
          <w:sz w:val="20"/>
          <w:szCs w:val="20"/>
        </w:rPr>
        <w:t xml:space="preserve">to issue the above Tender Document to us.  We confirm our eligibility to participate in this tender as per </w:t>
      </w:r>
      <w:r w:rsidR="00B403FC" w:rsidRPr="00B403FC">
        <w:rPr>
          <w:rFonts w:ascii="Arial" w:hAnsi="Arial"/>
          <w:bCs/>
          <w:sz w:val="20"/>
          <w:szCs w:val="20"/>
        </w:rPr>
        <w:t xml:space="preserve">OWWSC </w:t>
      </w:r>
      <w:r w:rsidRPr="003D0732">
        <w:rPr>
          <w:rFonts w:ascii="Arial" w:hAnsi="Arial"/>
          <w:bCs/>
          <w:sz w:val="20"/>
          <w:szCs w:val="20"/>
        </w:rPr>
        <w:t>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6AABC4D8" w:rsidR="00AE1E36" w:rsidRPr="00AE1E36" w:rsidRDefault="00B403FC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OWWSC </w:t>
            </w:r>
            <w:r w:rsidR="004017FF">
              <w:rPr>
                <w:rFonts w:ascii="Arial" w:hAnsi="Arial"/>
                <w:sz w:val="20"/>
                <w:szCs w:val="20"/>
              </w:rPr>
              <w:t>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3506D8">
      <w:headerReference w:type="default" r:id="rId12"/>
      <w:footerReference w:type="default" r:id="rId13"/>
      <w:pgSz w:w="12240" w:h="15840"/>
      <w:pgMar w:top="55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FD40E" w14:textId="77777777" w:rsidR="00FC6AB6" w:rsidRDefault="00FC6AB6" w:rsidP="00FC7F50">
      <w:pPr>
        <w:spacing w:after="0" w:line="240" w:lineRule="auto"/>
      </w:pPr>
      <w:r>
        <w:separator/>
      </w:r>
    </w:p>
  </w:endnote>
  <w:endnote w:type="continuationSeparator" w:id="0">
    <w:p w14:paraId="7B243E93" w14:textId="77777777" w:rsidR="00FC6AB6" w:rsidRDefault="00FC6AB6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D5F45" w14:textId="77777777" w:rsidR="00FC6AB6" w:rsidRDefault="00FC6AB6" w:rsidP="00FC7F50">
      <w:pPr>
        <w:spacing w:after="0" w:line="240" w:lineRule="auto"/>
      </w:pPr>
      <w:r>
        <w:separator/>
      </w:r>
    </w:p>
  </w:footnote>
  <w:footnote w:type="continuationSeparator" w:id="0">
    <w:p w14:paraId="053DCB75" w14:textId="77777777" w:rsidR="00FC6AB6" w:rsidRDefault="00FC6AB6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5D960E48" w:rsidR="00A4222A" w:rsidRDefault="003506D8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60AECBC0" wp14:editId="35E91635">
                <wp:extent cx="1057275" cy="984250"/>
                <wp:effectExtent l="0" t="0" r="9525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2BD1E10A" w14:textId="77777777" w:rsidR="003506D8" w:rsidRPr="003506D8" w:rsidRDefault="003506D8" w:rsidP="003506D8">
          <w:pPr>
            <w:pStyle w:val="Header"/>
            <w:spacing w:before="120" w:after="120" w:line="276" w:lineRule="auto"/>
            <w:jc w:val="center"/>
            <w:rPr>
              <w:rFonts w:ascii="Arial" w:hAnsi="Arial"/>
              <w:b/>
              <w:bCs/>
              <w:sz w:val="28"/>
              <w:szCs w:val="28"/>
            </w:rPr>
          </w:pPr>
          <w:r w:rsidRPr="003506D8">
            <w:rPr>
              <w:rFonts w:ascii="Arial" w:hAnsi="Arial"/>
              <w:b/>
              <w:bCs/>
              <w:sz w:val="28"/>
              <w:szCs w:val="28"/>
            </w:rPr>
            <w:t xml:space="preserve">OMAN WATER &amp; WASTEWATER SERVICES COMPANY </w:t>
          </w:r>
        </w:p>
        <w:p w14:paraId="68811E19" w14:textId="77777777" w:rsidR="00A4222A" w:rsidRPr="003506D8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Arial" w:hAnsi="Arial"/>
              <w:sz w:val="28"/>
              <w:szCs w:val="28"/>
              <w:lang w:val="en-GB"/>
            </w:rPr>
          </w:pPr>
          <w:r w:rsidRPr="003506D8">
            <w:rPr>
              <w:rFonts w:ascii="Arial" w:hAnsi="Arial"/>
              <w:b/>
              <w:bCs/>
              <w:sz w:val="28"/>
              <w:szCs w:val="28"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3506D8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Arial" w:hAnsi="Arial"/>
              <w:sz w:val="28"/>
              <w:szCs w:val="28"/>
            </w:rPr>
          </w:pPr>
          <w:r w:rsidRPr="003506D8">
            <w:rPr>
              <w:rFonts w:ascii="Arial" w:hAnsi="Arial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1808A6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571ED"/>
    <w:rsid w:val="000A0C53"/>
    <w:rsid w:val="000B644F"/>
    <w:rsid w:val="00101132"/>
    <w:rsid w:val="001808A6"/>
    <w:rsid w:val="001D4F21"/>
    <w:rsid w:val="001F7001"/>
    <w:rsid w:val="002B1C6E"/>
    <w:rsid w:val="002B709B"/>
    <w:rsid w:val="003506D8"/>
    <w:rsid w:val="0035727A"/>
    <w:rsid w:val="00357A88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67ED5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B403FC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56F0A"/>
    <w:rsid w:val="00E60C3B"/>
    <w:rsid w:val="00E95958"/>
    <w:rsid w:val="00EE16E2"/>
    <w:rsid w:val="00EE339B"/>
    <w:rsid w:val="00F85E18"/>
    <w:rsid w:val="00FC6AB6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aliases w:val="ContentsHeader,heading 3 after h2,h,h3+,Chapter Name,Alt Header,Heading2,SEPGHeader,SEPGHeader1,SEPGHeader2,SEPGHeader3,SEPGHeader4,HT,Header Text,Header text,header text,foote,Main Headings,Main Headings1,Main Headings2,Main Headings3,index,he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ontentsHeader Char,heading 3 after h2 Char,h Char,h3+ Char,Chapter Name Char,Alt Header Char,Heading2 Char,SEPGHeader Char,SEPGHeader1 Char,SEPGHeader2 Char,SEPGHeader3 Char,SEPGHeader4 Char,HT Char,Header Text Char,Header text Char,he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ACACA8-228E-4961-9B92-DDCC0B3844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E15377-39C3-40B3-B183-F6206399E550}">
  <ds:schemaRefs>
    <ds:schemaRef ds:uri="http://schemas.microsoft.com/office/2006/metadata/properties"/>
    <ds:schemaRef ds:uri="http://schemas.microsoft.com/office/infopath/2007/PartnerControls"/>
    <ds:schemaRef ds:uri="6a797863-20fc-4c50-9b05-2b46dc03ba43"/>
  </ds:schemaRefs>
</ds:datastoreItem>
</file>

<file path=customXml/itemProps5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Hanan Mahfodh Al Hasani</cp:lastModifiedBy>
  <cp:revision>5</cp:revision>
  <cp:lastPrinted>2018-03-18T06:15:00Z</cp:lastPrinted>
  <dcterms:created xsi:type="dcterms:W3CDTF">2022-04-06T09:56:00Z</dcterms:created>
  <dcterms:modified xsi:type="dcterms:W3CDTF">2022-05-16T04:14:00Z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